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AE380" w14:textId="0676533B" w:rsidR="00777B24" w:rsidRDefault="00F021BC" w:rsidP="00FB097D">
      <w:pPr>
        <w:pStyle w:val="berschrift1"/>
        <w:tabs>
          <w:tab w:val="left" w:pos="2258"/>
        </w:tabs>
      </w:pPr>
      <w:r>
        <w:rPr>
          <w:noProof/>
        </w:rPr>
        <w:drawing>
          <wp:inline distT="0" distB="0" distL="0" distR="0" wp14:anchorId="0463A314" wp14:editId="4598E512">
            <wp:extent cx="5003800" cy="2256790"/>
            <wp:effectExtent l="0" t="0" r="6350" b="0"/>
            <wp:docPr id="198228219" name="Grafik 1" descr="Ein Bild, das Text, Kleidung, Anz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8219" name="Grafik 1" descr="Ein Bild, das Text, Kleidung, Anzug, Person enthält.&#10;&#10;Automatisch generierte Beschreibung"/>
                    <pic:cNvPicPr/>
                  </pic:nvPicPr>
                  <pic:blipFill>
                    <a:blip r:embed="rId11">
                      <a:extLst>
                        <a:ext uri="{28A0092B-C50C-407E-A947-70E740481C1C}">
                          <a14:useLocalDpi xmlns:a14="http://schemas.microsoft.com/office/drawing/2010/main"/>
                        </a:ext>
                      </a:extLst>
                    </a:blip>
                    <a:stretch>
                      <a:fillRect/>
                    </a:stretch>
                  </pic:blipFill>
                  <pic:spPr>
                    <a:xfrm>
                      <a:off x="0" y="0"/>
                      <a:ext cx="5003800" cy="2256790"/>
                    </a:xfrm>
                    <a:prstGeom prst="rect">
                      <a:avLst/>
                    </a:prstGeom>
                  </pic:spPr>
                </pic:pic>
              </a:graphicData>
            </a:graphic>
          </wp:inline>
        </w:drawing>
      </w:r>
    </w:p>
    <w:p w14:paraId="10C0954F" w14:textId="0EAA0BD3" w:rsidR="00086977" w:rsidRPr="00516EB7" w:rsidRDefault="00516EB7" w:rsidP="00FB097D">
      <w:pPr>
        <w:pStyle w:val="berschrift1"/>
        <w:tabs>
          <w:tab w:val="left" w:pos="2258"/>
        </w:tabs>
        <w:rPr>
          <w:lang w:val="de-DE"/>
        </w:rPr>
      </w:pPr>
      <w:r w:rsidRPr="00516EB7">
        <w:rPr>
          <w:lang w:val="de-DE"/>
        </w:rPr>
        <w:t>Willkommen am Experience-Stand der Sennheiser</w:t>
      </w:r>
      <w:r>
        <w:rPr>
          <w:lang w:val="de-DE"/>
        </w:rPr>
        <w:t xml:space="preserve">-Gruppe </w:t>
      </w:r>
      <w:r w:rsidRPr="00516EB7">
        <w:rPr>
          <w:lang w:val="de-DE"/>
        </w:rPr>
        <w:t xml:space="preserve">auf der </w:t>
      </w:r>
      <w:r w:rsidR="002B6788" w:rsidRPr="00516EB7">
        <w:rPr>
          <w:lang w:val="de-DE"/>
        </w:rPr>
        <w:t>NAB</w:t>
      </w:r>
      <w:r w:rsidR="002845F4" w:rsidRPr="00516EB7">
        <w:rPr>
          <w:lang w:val="de-DE"/>
        </w:rPr>
        <w:t xml:space="preserve"> 202</w:t>
      </w:r>
      <w:r w:rsidR="002B6788" w:rsidRPr="00516EB7">
        <w:rPr>
          <w:lang w:val="de-DE"/>
        </w:rPr>
        <w:t>4</w:t>
      </w:r>
    </w:p>
    <w:p w14:paraId="472CA482" w14:textId="4FB0748B" w:rsidR="00086977" w:rsidRPr="0006602B" w:rsidRDefault="002B6788" w:rsidP="002845F4">
      <w:pPr>
        <w:rPr>
          <w:rStyle w:val="normaltextrun"/>
          <w:color w:val="000000"/>
          <w:shd w:val="clear" w:color="auto" w:fill="FFFFFF"/>
          <w:lang w:val="de-DE"/>
        </w:rPr>
      </w:pPr>
      <w:r w:rsidRPr="00154C04">
        <w:rPr>
          <w:rStyle w:val="normaltextrun"/>
          <w:b/>
          <w:bCs/>
          <w:color w:val="000000"/>
          <w:shd w:val="clear" w:color="auto" w:fill="FFFFFF"/>
          <w:lang w:val="de-DE"/>
        </w:rPr>
        <w:t>Sennheiser, Neumann, Dear Reality</w:t>
      </w:r>
      <w:r w:rsidRPr="0006602B">
        <w:rPr>
          <w:rStyle w:val="normaltextrun"/>
          <w:color w:val="000000"/>
          <w:shd w:val="clear" w:color="auto" w:fill="FFFFFF"/>
          <w:lang w:val="de-DE"/>
        </w:rPr>
        <w:t xml:space="preserve"> </w:t>
      </w:r>
      <w:r w:rsidR="00ED288C" w:rsidRPr="00154C04">
        <w:rPr>
          <w:rStyle w:val="normaltextrun"/>
          <w:b/>
          <w:bCs/>
          <w:color w:val="000000"/>
          <w:shd w:val="clear" w:color="auto" w:fill="FFFFFF"/>
          <w:lang w:val="de-DE"/>
        </w:rPr>
        <w:t>und</w:t>
      </w:r>
      <w:r w:rsidRPr="00154C04">
        <w:rPr>
          <w:rStyle w:val="normaltextrun"/>
          <w:b/>
          <w:bCs/>
          <w:color w:val="000000"/>
          <w:shd w:val="clear" w:color="auto" w:fill="FFFFFF"/>
          <w:lang w:val="de-DE"/>
        </w:rPr>
        <w:t xml:space="preserve"> </w:t>
      </w:r>
      <w:proofErr w:type="spellStart"/>
      <w:r w:rsidRPr="00154C04">
        <w:rPr>
          <w:rStyle w:val="normaltextrun"/>
          <w:b/>
          <w:bCs/>
          <w:color w:val="000000"/>
          <w:shd w:val="clear" w:color="auto" w:fill="FFFFFF"/>
          <w:lang w:val="de-DE"/>
        </w:rPr>
        <w:t>Merging</w:t>
      </w:r>
      <w:proofErr w:type="spellEnd"/>
      <w:r w:rsidRPr="00154C04">
        <w:rPr>
          <w:rStyle w:val="normaltextrun"/>
          <w:b/>
          <w:bCs/>
          <w:color w:val="000000"/>
          <w:shd w:val="clear" w:color="auto" w:fill="FFFFFF"/>
          <w:lang w:val="de-DE"/>
        </w:rPr>
        <w:t xml:space="preserve"> Technologies</w:t>
      </w:r>
      <w:r w:rsidRPr="0006602B">
        <w:rPr>
          <w:rStyle w:val="normaltextrun"/>
          <w:color w:val="000000"/>
          <w:shd w:val="clear" w:color="auto" w:fill="FFFFFF"/>
          <w:lang w:val="de-DE"/>
        </w:rPr>
        <w:t xml:space="preserve"> </w:t>
      </w:r>
      <w:r w:rsidR="00154C04" w:rsidRPr="0006602B">
        <w:rPr>
          <w:rStyle w:val="normaltextrun"/>
          <w:b/>
          <w:bCs/>
          <w:color w:val="000000"/>
          <w:shd w:val="clear" w:color="auto" w:fill="FFFFFF"/>
          <w:lang w:val="de-DE"/>
        </w:rPr>
        <w:t>präsentieren</w:t>
      </w:r>
      <w:r w:rsidR="0006602B" w:rsidRPr="0006602B">
        <w:rPr>
          <w:rStyle w:val="normaltextrun"/>
          <w:b/>
          <w:bCs/>
          <w:color w:val="000000"/>
          <w:shd w:val="clear" w:color="auto" w:fill="FFFFFF"/>
          <w:lang w:val="de-DE"/>
        </w:rPr>
        <w:t xml:space="preserve"> </w:t>
      </w:r>
      <w:r w:rsidR="00154C04" w:rsidRPr="0006602B">
        <w:rPr>
          <w:rStyle w:val="normaltextrun"/>
          <w:b/>
          <w:bCs/>
          <w:color w:val="000000"/>
          <w:shd w:val="clear" w:color="auto" w:fill="FFFFFF"/>
          <w:lang w:val="de-DE"/>
        </w:rPr>
        <w:t>Audio</w:t>
      </w:r>
      <w:r w:rsidR="0006602B" w:rsidRPr="0006602B">
        <w:rPr>
          <w:rStyle w:val="normaltextrun"/>
          <w:b/>
          <w:bCs/>
          <w:color w:val="000000"/>
          <w:shd w:val="clear" w:color="auto" w:fill="FFFFFF"/>
          <w:lang w:val="de-DE"/>
        </w:rPr>
        <w:t>l</w:t>
      </w:r>
      <w:r w:rsidR="00154C04" w:rsidRPr="0006602B">
        <w:rPr>
          <w:rStyle w:val="normaltextrun"/>
          <w:b/>
          <w:bCs/>
          <w:color w:val="000000"/>
          <w:shd w:val="clear" w:color="auto" w:fill="FFFFFF"/>
          <w:lang w:val="de-DE"/>
        </w:rPr>
        <w:t xml:space="preserve">ösungen für </w:t>
      </w:r>
      <w:r w:rsidR="002316E3">
        <w:rPr>
          <w:rStyle w:val="normaltextrun"/>
          <w:b/>
          <w:bCs/>
          <w:color w:val="000000"/>
          <w:shd w:val="clear" w:color="auto" w:fill="FFFFFF"/>
          <w:lang w:val="de-DE"/>
        </w:rPr>
        <w:t>Rundfunk</w:t>
      </w:r>
      <w:r w:rsidR="00154C04" w:rsidRPr="0006602B">
        <w:rPr>
          <w:rStyle w:val="normaltextrun"/>
          <w:b/>
          <w:bCs/>
          <w:color w:val="000000"/>
          <w:shd w:val="clear" w:color="auto" w:fill="FFFFFF"/>
          <w:lang w:val="de-DE"/>
        </w:rPr>
        <w:t>, Studio und Live-Audio an einem interaktiven Stand</w:t>
      </w:r>
    </w:p>
    <w:p w14:paraId="17835FC6" w14:textId="77777777" w:rsidR="00200C2A" w:rsidRPr="00154C04" w:rsidRDefault="00200C2A" w:rsidP="002845F4">
      <w:pPr>
        <w:rPr>
          <w:lang w:val="de-DE"/>
        </w:rPr>
      </w:pPr>
    </w:p>
    <w:p w14:paraId="5A924A73" w14:textId="3603BF44" w:rsidR="00EC624F" w:rsidRPr="00EC624F" w:rsidRDefault="009C7963" w:rsidP="00200C2A">
      <w:pPr>
        <w:rPr>
          <w:rStyle w:val="normaltextrun"/>
          <w:b/>
          <w:bCs/>
          <w:color w:val="000000"/>
          <w:shd w:val="clear" w:color="auto" w:fill="FFFFFF"/>
          <w:lang w:val="de-DE"/>
        </w:rPr>
      </w:pPr>
      <w:r w:rsidRPr="00DA25E8">
        <w:rPr>
          <w:b/>
          <w:bCs/>
          <w:i/>
          <w:iCs/>
          <w:lang w:val="de-DE"/>
        </w:rPr>
        <w:t>Wedemark/</w:t>
      </w:r>
      <w:r w:rsidR="00820D87" w:rsidRPr="00DA25E8">
        <w:rPr>
          <w:b/>
          <w:bCs/>
          <w:i/>
          <w:iCs/>
          <w:lang w:val="de-DE"/>
        </w:rPr>
        <w:t>Las Vegas</w:t>
      </w:r>
      <w:r w:rsidR="00086977" w:rsidRPr="00DA25E8">
        <w:rPr>
          <w:b/>
          <w:bCs/>
          <w:i/>
          <w:iCs/>
          <w:lang w:val="de-DE"/>
        </w:rPr>
        <w:t xml:space="preserve">, </w:t>
      </w:r>
      <w:r w:rsidR="00D633A3">
        <w:rPr>
          <w:b/>
          <w:bCs/>
          <w:i/>
          <w:iCs/>
          <w:lang w:val="de-DE"/>
        </w:rPr>
        <w:t>10</w:t>
      </w:r>
      <w:r w:rsidRPr="00DA25E8">
        <w:rPr>
          <w:b/>
          <w:bCs/>
          <w:i/>
          <w:iCs/>
          <w:lang w:val="de-DE"/>
        </w:rPr>
        <w:t xml:space="preserve">. </w:t>
      </w:r>
      <w:r w:rsidR="00F34AF9" w:rsidRPr="00EC624F">
        <w:rPr>
          <w:b/>
          <w:bCs/>
          <w:i/>
          <w:iCs/>
          <w:lang w:val="de-DE"/>
        </w:rPr>
        <w:t>April</w:t>
      </w:r>
      <w:r w:rsidR="002B6788" w:rsidRPr="00EC624F">
        <w:rPr>
          <w:b/>
          <w:bCs/>
          <w:i/>
          <w:iCs/>
          <w:lang w:val="de-DE"/>
        </w:rPr>
        <w:t xml:space="preserve"> 2024</w:t>
      </w:r>
      <w:r w:rsidR="00200C2A" w:rsidRPr="00EC624F">
        <w:rPr>
          <w:b/>
          <w:bCs/>
          <w:lang w:val="de-DE"/>
        </w:rPr>
        <w:t xml:space="preserve"> </w:t>
      </w:r>
      <w:r w:rsidR="00086977" w:rsidRPr="00EC624F">
        <w:rPr>
          <w:b/>
          <w:bCs/>
          <w:lang w:val="de-DE"/>
        </w:rPr>
        <w:t>–</w:t>
      </w:r>
      <w:r w:rsidR="00200C2A" w:rsidRPr="00EC624F">
        <w:rPr>
          <w:rStyle w:val="normaltextrun"/>
          <w:b/>
          <w:bCs/>
          <w:color w:val="000000"/>
          <w:shd w:val="clear" w:color="auto" w:fill="FFFFFF"/>
          <w:lang w:val="de-DE"/>
        </w:rPr>
        <w:t xml:space="preserve"> </w:t>
      </w:r>
      <w:r w:rsidR="00EC624F" w:rsidRPr="00DA25E8">
        <w:rPr>
          <w:rStyle w:val="normaltextrun"/>
          <w:b/>
          <w:bCs/>
          <w:color w:val="000000"/>
          <w:shd w:val="clear" w:color="auto" w:fill="FFFFFF"/>
          <w:lang w:val="de-DE"/>
        </w:rPr>
        <w:t xml:space="preserve">Die Sennheiser-Gruppe nimmt Besucher*innen der NAB </w:t>
      </w:r>
      <w:r w:rsidR="0027550A" w:rsidRPr="00DA25E8">
        <w:rPr>
          <w:rStyle w:val="normaltextrun"/>
          <w:b/>
          <w:bCs/>
          <w:color w:val="000000"/>
          <w:shd w:val="clear" w:color="auto" w:fill="FFFFFF"/>
          <w:lang w:val="de-DE"/>
        </w:rPr>
        <w:t>mit auf</w:t>
      </w:r>
      <w:r w:rsidR="00EC624F" w:rsidRPr="00DA25E8">
        <w:rPr>
          <w:rStyle w:val="normaltextrun"/>
          <w:b/>
          <w:bCs/>
          <w:color w:val="000000"/>
          <w:shd w:val="clear" w:color="auto" w:fill="FFFFFF"/>
          <w:lang w:val="de-DE"/>
        </w:rPr>
        <w:t xml:space="preserve"> eine bemerkenswerte klangliche Reise. </w:t>
      </w:r>
      <w:r w:rsidR="00531988" w:rsidRPr="006540C7">
        <w:rPr>
          <w:rStyle w:val="normaltextrun"/>
          <w:b/>
          <w:bCs/>
          <w:color w:val="000000"/>
          <w:shd w:val="clear" w:color="auto" w:fill="FFFFFF"/>
          <w:lang w:val="de-DE"/>
        </w:rPr>
        <w:t>Am „</w:t>
      </w:r>
      <w:r w:rsidR="00EC624F" w:rsidRPr="006540C7">
        <w:rPr>
          <w:rStyle w:val="normaltextrun"/>
          <w:b/>
          <w:bCs/>
          <w:color w:val="000000"/>
          <w:shd w:val="clear" w:color="auto" w:fill="FFFFFF"/>
          <w:lang w:val="de-DE"/>
        </w:rPr>
        <w:t>Experience Booth</w:t>
      </w:r>
      <w:r w:rsidR="00531988" w:rsidRPr="006540C7">
        <w:rPr>
          <w:rStyle w:val="normaltextrun"/>
          <w:b/>
          <w:bCs/>
          <w:color w:val="000000"/>
          <w:shd w:val="clear" w:color="auto" w:fill="FFFFFF"/>
          <w:lang w:val="de-DE"/>
        </w:rPr>
        <w:t xml:space="preserve">“ des Audiospezialisten </w:t>
      </w:r>
      <w:r w:rsidR="009377FE" w:rsidRPr="006540C7">
        <w:rPr>
          <w:rStyle w:val="normaltextrun"/>
          <w:b/>
          <w:bCs/>
          <w:color w:val="000000"/>
          <w:shd w:val="clear" w:color="auto" w:fill="FFFFFF"/>
          <w:lang w:val="de-DE"/>
        </w:rPr>
        <w:t>(</w:t>
      </w:r>
      <w:r w:rsidR="00531988" w:rsidRPr="006540C7">
        <w:rPr>
          <w:rStyle w:val="normaltextrun"/>
          <w:b/>
          <w:bCs/>
          <w:color w:val="000000"/>
          <w:shd w:val="clear" w:color="auto" w:fill="FFFFFF"/>
          <w:lang w:val="de-DE"/>
        </w:rPr>
        <w:t>Stand 4732 in der Central Hall</w:t>
      </w:r>
      <w:r w:rsidR="009377FE" w:rsidRPr="006540C7">
        <w:rPr>
          <w:rStyle w:val="normaltextrun"/>
          <w:b/>
          <w:bCs/>
          <w:color w:val="000000"/>
          <w:shd w:val="clear" w:color="auto" w:fill="FFFFFF"/>
          <w:lang w:val="de-DE"/>
        </w:rPr>
        <w:t>)</w:t>
      </w:r>
      <w:r w:rsidR="00EC624F" w:rsidRPr="006540C7">
        <w:rPr>
          <w:rStyle w:val="normaltextrun"/>
          <w:b/>
          <w:bCs/>
          <w:color w:val="000000"/>
          <w:shd w:val="clear" w:color="auto" w:fill="FFFFFF"/>
          <w:lang w:val="de-DE"/>
        </w:rPr>
        <w:t xml:space="preserve"> </w:t>
      </w:r>
      <w:r w:rsidR="009377FE" w:rsidRPr="006540C7">
        <w:rPr>
          <w:rStyle w:val="normaltextrun"/>
          <w:b/>
          <w:bCs/>
          <w:color w:val="000000"/>
          <w:shd w:val="clear" w:color="auto" w:fill="FFFFFF"/>
          <w:lang w:val="de-DE"/>
        </w:rPr>
        <w:t>können</w:t>
      </w:r>
      <w:r w:rsidR="00EC624F" w:rsidRPr="006540C7">
        <w:rPr>
          <w:rStyle w:val="normaltextrun"/>
          <w:b/>
          <w:bCs/>
          <w:color w:val="000000"/>
          <w:shd w:val="clear" w:color="auto" w:fill="FFFFFF"/>
          <w:lang w:val="de-DE"/>
        </w:rPr>
        <w:t xml:space="preserve"> alle ausgestellten Mikrofone und Headsets interaktiv ausprobiert werden</w:t>
      </w:r>
      <w:r w:rsidR="00D40160">
        <w:rPr>
          <w:rStyle w:val="normaltextrun"/>
          <w:b/>
          <w:bCs/>
          <w:color w:val="000000"/>
          <w:shd w:val="clear" w:color="auto" w:fill="FFFFFF"/>
          <w:lang w:val="de-DE"/>
        </w:rPr>
        <w:t xml:space="preserve"> </w:t>
      </w:r>
      <w:r w:rsidR="00787B2C" w:rsidRPr="006540C7">
        <w:rPr>
          <w:rStyle w:val="normaltextrun"/>
          <w:b/>
          <w:bCs/>
          <w:color w:val="000000"/>
          <w:shd w:val="clear" w:color="auto" w:fill="FFFFFF"/>
          <w:lang w:val="de-DE"/>
        </w:rPr>
        <w:t>–</w:t>
      </w:r>
      <w:r w:rsidR="00EC624F" w:rsidRPr="006540C7">
        <w:rPr>
          <w:rStyle w:val="normaltextrun"/>
          <w:b/>
          <w:bCs/>
          <w:color w:val="000000"/>
          <w:shd w:val="clear" w:color="auto" w:fill="FFFFFF"/>
          <w:lang w:val="de-DE"/>
        </w:rPr>
        <w:t xml:space="preserve"> von Neumann-Studio</w:t>
      </w:r>
      <w:r w:rsidR="009350BA" w:rsidRPr="006540C7">
        <w:rPr>
          <w:rStyle w:val="normaltextrun"/>
          <w:b/>
          <w:bCs/>
          <w:color w:val="000000"/>
          <w:shd w:val="clear" w:color="auto" w:fill="FFFFFF"/>
          <w:lang w:val="de-DE"/>
        </w:rPr>
        <w:t>m</w:t>
      </w:r>
      <w:r w:rsidR="00EC624F" w:rsidRPr="006540C7">
        <w:rPr>
          <w:rStyle w:val="normaltextrun"/>
          <w:b/>
          <w:bCs/>
          <w:color w:val="000000"/>
          <w:shd w:val="clear" w:color="auto" w:fill="FFFFFF"/>
          <w:lang w:val="de-DE"/>
        </w:rPr>
        <w:t xml:space="preserve">ikrofon-Klassikern und </w:t>
      </w:r>
      <w:proofErr w:type="spellStart"/>
      <w:r w:rsidR="00EC624F" w:rsidRPr="006540C7">
        <w:rPr>
          <w:rStyle w:val="normaltextrun"/>
          <w:b/>
          <w:bCs/>
          <w:color w:val="000000"/>
          <w:shd w:val="clear" w:color="auto" w:fill="FFFFFF"/>
          <w:lang w:val="de-DE"/>
        </w:rPr>
        <w:t>Sennheisers</w:t>
      </w:r>
      <w:proofErr w:type="spellEnd"/>
      <w:r w:rsidR="00EC624F" w:rsidRPr="006540C7">
        <w:rPr>
          <w:rStyle w:val="normaltextrun"/>
          <w:b/>
          <w:bCs/>
          <w:color w:val="000000"/>
          <w:shd w:val="clear" w:color="auto" w:fill="FFFFFF"/>
          <w:lang w:val="de-DE"/>
        </w:rPr>
        <w:t xml:space="preserve"> MKH 8000 </w:t>
      </w:r>
      <w:r w:rsidR="00640779" w:rsidRPr="006540C7">
        <w:rPr>
          <w:rStyle w:val="normaltextrun"/>
          <w:b/>
          <w:bCs/>
          <w:color w:val="000000"/>
          <w:shd w:val="clear" w:color="auto" w:fill="FFFFFF"/>
          <w:lang w:val="de-DE"/>
        </w:rPr>
        <w:t>HF-Kondensatormikrofon</w:t>
      </w:r>
      <w:r w:rsidR="00EC624F" w:rsidRPr="006540C7">
        <w:rPr>
          <w:rStyle w:val="normaltextrun"/>
          <w:b/>
          <w:bCs/>
          <w:color w:val="000000"/>
          <w:shd w:val="clear" w:color="auto" w:fill="FFFFFF"/>
          <w:lang w:val="de-DE"/>
        </w:rPr>
        <w:t xml:space="preserve">-Serie, über </w:t>
      </w:r>
      <w:r w:rsidR="00C03377" w:rsidRPr="006540C7">
        <w:rPr>
          <w:rStyle w:val="normaltextrun"/>
          <w:b/>
          <w:bCs/>
          <w:color w:val="000000"/>
          <w:shd w:val="clear" w:color="auto" w:fill="FFFFFF"/>
          <w:lang w:val="de-DE"/>
        </w:rPr>
        <w:t xml:space="preserve">Anubis und </w:t>
      </w:r>
      <w:proofErr w:type="spellStart"/>
      <w:r w:rsidR="00C03377" w:rsidRPr="006540C7">
        <w:rPr>
          <w:rStyle w:val="normaltextrun"/>
          <w:b/>
          <w:bCs/>
          <w:color w:val="000000"/>
          <w:shd w:val="clear" w:color="auto" w:fill="FFFFFF"/>
          <w:lang w:val="de-DE"/>
        </w:rPr>
        <w:t>Hapi</w:t>
      </w:r>
      <w:proofErr w:type="spellEnd"/>
      <w:r w:rsidR="00C03377" w:rsidRPr="006540C7">
        <w:rPr>
          <w:rStyle w:val="normaltextrun"/>
          <w:b/>
          <w:bCs/>
          <w:color w:val="000000"/>
          <w:shd w:val="clear" w:color="auto" w:fill="FFFFFF"/>
          <w:lang w:val="de-DE"/>
        </w:rPr>
        <w:t xml:space="preserve"> von </w:t>
      </w:r>
      <w:proofErr w:type="spellStart"/>
      <w:r w:rsidR="00EC624F" w:rsidRPr="006540C7">
        <w:rPr>
          <w:rStyle w:val="normaltextrun"/>
          <w:b/>
          <w:bCs/>
          <w:color w:val="000000"/>
          <w:shd w:val="clear" w:color="auto" w:fill="FFFFFF"/>
          <w:lang w:val="de-DE"/>
        </w:rPr>
        <w:t>Merging</w:t>
      </w:r>
      <w:proofErr w:type="spellEnd"/>
      <w:r w:rsidR="00EC624F" w:rsidRPr="006540C7">
        <w:rPr>
          <w:rStyle w:val="normaltextrun"/>
          <w:b/>
          <w:bCs/>
          <w:color w:val="000000"/>
          <w:shd w:val="clear" w:color="auto" w:fill="FFFFFF"/>
          <w:lang w:val="de-DE"/>
        </w:rPr>
        <w:t xml:space="preserve"> Technologies bis hin zum </w:t>
      </w:r>
      <w:r w:rsidR="006540C7" w:rsidRPr="006540C7">
        <w:rPr>
          <w:rStyle w:val="normaltextrun"/>
          <w:b/>
          <w:bCs/>
          <w:color w:val="000000"/>
          <w:shd w:val="clear" w:color="auto" w:fill="FFFFFF"/>
          <w:lang w:val="de-DE"/>
        </w:rPr>
        <w:t>professionellen Kopfhörer-Portfolio der Sennheiser-Gruppe.</w:t>
      </w:r>
    </w:p>
    <w:p w14:paraId="42715A42" w14:textId="77777777" w:rsidR="00EC624F" w:rsidRPr="00EC624F" w:rsidRDefault="00EC624F" w:rsidP="00200C2A">
      <w:pPr>
        <w:rPr>
          <w:rStyle w:val="normaltextrun"/>
          <w:b/>
          <w:bCs/>
          <w:color w:val="000000"/>
          <w:shd w:val="clear" w:color="auto" w:fill="FFFFFF"/>
          <w:lang w:val="de-DE"/>
        </w:rPr>
      </w:pPr>
    </w:p>
    <w:p w14:paraId="2FAC3993" w14:textId="271CB49D" w:rsidR="00B469CF" w:rsidRPr="00FD5291" w:rsidRDefault="00FD5291" w:rsidP="00200C2A">
      <w:pPr>
        <w:rPr>
          <w:b/>
          <w:bCs/>
          <w:lang w:val="de-DE"/>
        </w:rPr>
      </w:pPr>
      <w:r w:rsidRPr="00FD5291">
        <w:rPr>
          <w:b/>
          <w:bCs/>
          <w:lang w:val="de-DE"/>
        </w:rPr>
        <w:t>MKH 8030 HF-Kondensatormikrofon und neue</w:t>
      </w:r>
      <w:r w:rsidR="00570A95">
        <w:rPr>
          <w:b/>
          <w:bCs/>
          <w:lang w:val="de-DE"/>
        </w:rPr>
        <w:t>s</w:t>
      </w:r>
      <w:r w:rsidRPr="00FD5291">
        <w:rPr>
          <w:b/>
          <w:bCs/>
          <w:lang w:val="de-DE"/>
        </w:rPr>
        <w:t xml:space="preserve"> Zubehör für die MKH 8000-Serie</w:t>
      </w:r>
      <w:r w:rsidRPr="00FD5291">
        <w:rPr>
          <w:rFonts w:ascii="__Inter_Fallback_0ec1f4" w:hAnsi="__Inter_Fallback_0ec1f4"/>
          <w:color w:val="D1D5DB"/>
          <w:shd w:val="clear" w:color="auto" w:fill="444654"/>
          <w:lang w:val="de-DE"/>
        </w:rPr>
        <w:t xml:space="preserve"> </w:t>
      </w:r>
    </w:p>
    <w:p w14:paraId="58A745C4" w14:textId="6F85DE72" w:rsidR="00125FAC" w:rsidRPr="00133E93" w:rsidRDefault="00FD5291" w:rsidP="007F7512">
      <w:pPr>
        <w:rPr>
          <w:rStyle w:val="Fett"/>
          <w:b w:val="0"/>
          <w:bCs w:val="0"/>
          <w:lang w:val="de-DE"/>
        </w:rPr>
      </w:pPr>
      <w:r w:rsidRPr="00142B36">
        <w:rPr>
          <w:rStyle w:val="Fett"/>
          <w:b w:val="0"/>
          <w:bCs w:val="0"/>
          <w:lang w:val="de-DE"/>
        </w:rPr>
        <w:t>Das lang erwartete MKH 8030</w:t>
      </w:r>
      <w:r w:rsidR="00143588" w:rsidRPr="00142B36">
        <w:rPr>
          <w:rStyle w:val="Fett"/>
          <w:b w:val="0"/>
          <w:bCs w:val="0"/>
          <w:lang w:val="de-DE"/>
        </w:rPr>
        <w:t xml:space="preserve">, ein HF-Kondensatormikrofon mit Achtercharakteristik, </w:t>
      </w:r>
      <w:r w:rsidR="00C377C0">
        <w:rPr>
          <w:rStyle w:val="Fett"/>
          <w:b w:val="0"/>
          <w:bCs w:val="0"/>
          <w:lang w:val="de-DE"/>
        </w:rPr>
        <w:t xml:space="preserve">ermöglicht </w:t>
      </w:r>
      <w:r w:rsidR="00C377C0" w:rsidRPr="00142B36">
        <w:rPr>
          <w:rStyle w:val="Fett"/>
          <w:b w:val="0"/>
          <w:bCs w:val="0"/>
          <w:lang w:val="de-DE"/>
        </w:rPr>
        <w:t>Ton</w:t>
      </w:r>
      <w:r w:rsidR="00C377C0">
        <w:rPr>
          <w:rStyle w:val="Fett"/>
          <w:b w:val="0"/>
          <w:bCs w:val="0"/>
          <w:lang w:val="de-DE"/>
        </w:rPr>
        <w:t>techniker*innen und -</w:t>
      </w:r>
      <w:r w:rsidR="00826BC0">
        <w:rPr>
          <w:rStyle w:val="Fett"/>
          <w:b w:val="0"/>
          <w:bCs w:val="0"/>
          <w:lang w:val="de-DE"/>
        </w:rPr>
        <w:t>i</w:t>
      </w:r>
      <w:r w:rsidR="00826BC0" w:rsidRPr="00142B36">
        <w:rPr>
          <w:rStyle w:val="Fett"/>
          <w:b w:val="0"/>
          <w:bCs w:val="0"/>
          <w:lang w:val="de-DE"/>
        </w:rPr>
        <w:t>ngenieur</w:t>
      </w:r>
      <w:r w:rsidR="00C377C0" w:rsidRPr="00142B36">
        <w:rPr>
          <w:rStyle w:val="Fett"/>
          <w:b w:val="0"/>
          <w:bCs w:val="0"/>
          <w:lang w:val="de-DE"/>
        </w:rPr>
        <w:t>*innen</w:t>
      </w:r>
      <w:r w:rsidR="00C377C0">
        <w:rPr>
          <w:rStyle w:val="Fett"/>
          <w:b w:val="0"/>
          <w:bCs w:val="0"/>
          <w:lang w:val="de-DE"/>
        </w:rPr>
        <w:t xml:space="preserve"> nicht nur</w:t>
      </w:r>
      <w:r w:rsidRPr="00142B36">
        <w:rPr>
          <w:rStyle w:val="Fett"/>
          <w:b w:val="0"/>
          <w:bCs w:val="0"/>
          <w:lang w:val="de-DE"/>
        </w:rPr>
        <w:t xml:space="preserve"> </w:t>
      </w:r>
      <w:r w:rsidR="00EB2D83" w:rsidRPr="00142B36">
        <w:rPr>
          <w:rStyle w:val="Fett"/>
          <w:b w:val="0"/>
          <w:bCs w:val="0"/>
          <w:lang w:val="de-DE"/>
        </w:rPr>
        <w:t xml:space="preserve">M-S-, Doppel-M-S- und </w:t>
      </w:r>
      <w:proofErr w:type="spellStart"/>
      <w:r w:rsidR="00EB2D83" w:rsidRPr="00142B36">
        <w:rPr>
          <w:rStyle w:val="Fett"/>
          <w:b w:val="0"/>
          <w:bCs w:val="0"/>
          <w:lang w:val="de-DE"/>
        </w:rPr>
        <w:t>Blumlein</w:t>
      </w:r>
      <w:proofErr w:type="spellEnd"/>
      <w:r w:rsidR="00EB2D83" w:rsidRPr="00142B36">
        <w:rPr>
          <w:rStyle w:val="Fett"/>
          <w:b w:val="0"/>
          <w:bCs w:val="0"/>
          <w:lang w:val="de-DE"/>
        </w:rPr>
        <w:t>-Stereoaufnahmen</w:t>
      </w:r>
      <w:r w:rsidR="00C377C0">
        <w:rPr>
          <w:rStyle w:val="Fett"/>
          <w:b w:val="0"/>
          <w:bCs w:val="0"/>
          <w:lang w:val="de-DE"/>
        </w:rPr>
        <w:t xml:space="preserve">, </w:t>
      </w:r>
      <w:r w:rsidR="005644B6">
        <w:rPr>
          <w:rStyle w:val="Fett"/>
          <w:b w:val="0"/>
          <w:bCs w:val="0"/>
          <w:lang w:val="de-DE"/>
        </w:rPr>
        <w:t xml:space="preserve">sondern </w:t>
      </w:r>
      <w:r w:rsidR="002316E3">
        <w:rPr>
          <w:rStyle w:val="Fett"/>
          <w:b w:val="0"/>
          <w:bCs w:val="0"/>
          <w:lang w:val="de-DE"/>
        </w:rPr>
        <w:t>dämpft auch</w:t>
      </w:r>
      <w:r w:rsidR="006D5D7F" w:rsidRPr="005644B6">
        <w:rPr>
          <w:rStyle w:val="Fett"/>
          <w:b w:val="0"/>
          <w:bCs w:val="0"/>
          <w:lang w:val="de-DE"/>
        </w:rPr>
        <w:t xml:space="preserve"> benachbarte Schallquellen bestmöglich</w:t>
      </w:r>
      <w:r w:rsidR="002316E3">
        <w:rPr>
          <w:rStyle w:val="Fett"/>
          <w:b w:val="0"/>
          <w:bCs w:val="0"/>
          <w:lang w:val="de-DE"/>
        </w:rPr>
        <w:t xml:space="preserve"> </w:t>
      </w:r>
      <w:r w:rsidR="005644B6" w:rsidRPr="005644B6">
        <w:rPr>
          <w:rStyle w:val="Fett"/>
          <w:b w:val="0"/>
          <w:bCs w:val="0"/>
          <w:lang w:val="de-DE"/>
        </w:rPr>
        <w:t>–</w:t>
      </w:r>
      <w:r w:rsidR="006D5D7F" w:rsidRPr="005644B6">
        <w:rPr>
          <w:rStyle w:val="Fett"/>
          <w:b w:val="0"/>
          <w:bCs w:val="0"/>
          <w:lang w:val="de-DE"/>
        </w:rPr>
        <w:t xml:space="preserve"> egal, ob es sich um </w:t>
      </w:r>
      <w:r w:rsidR="005644B6" w:rsidRPr="005644B6">
        <w:rPr>
          <w:rStyle w:val="Fett"/>
          <w:b w:val="0"/>
          <w:bCs w:val="0"/>
          <w:lang w:val="de-DE"/>
        </w:rPr>
        <w:t xml:space="preserve">den Schall </w:t>
      </w:r>
      <w:r w:rsidR="006D5D7F" w:rsidRPr="0080657F">
        <w:rPr>
          <w:rStyle w:val="Fett"/>
          <w:b w:val="0"/>
          <w:bCs w:val="0"/>
          <w:lang w:val="de-DE"/>
        </w:rPr>
        <w:t>eine</w:t>
      </w:r>
      <w:r w:rsidR="005644B6" w:rsidRPr="0080657F">
        <w:rPr>
          <w:rStyle w:val="Fett"/>
          <w:b w:val="0"/>
          <w:bCs w:val="0"/>
          <w:lang w:val="de-DE"/>
        </w:rPr>
        <w:t>r</w:t>
      </w:r>
      <w:r w:rsidR="006D5D7F" w:rsidRPr="0080657F">
        <w:rPr>
          <w:rStyle w:val="Fett"/>
          <w:b w:val="0"/>
          <w:bCs w:val="0"/>
          <w:lang w:val="de-DE"/>
        </w:rPr>
        <w:t xml:space="preserve"> PA-Anlage handelt</w:t>
      </w:r>
      <w:r w:rsidR="002316E3">
        <w:rPr>
          <w:rStyle w:val="Fett"/>
          <w:b w:val="0"/>
          <w:bCs w:val="0"/>
          <w:lang w:val="de-DE"/>
        </w:rPr>
        <w:t xml:space="preserve"> </w:t>
      </w:r>
      <w:r w:rsidR="006D5D7F" w:rsidRPr="0080657F">
        <w:rPr>
          <w:rStyle w:val="Fett"/>
          <w:b w:val="0"/>
          <w:bCs w:val="0"/>
          <w:lang w:val="de-DE"/>
        </w:rPr>
        <w:t xml:space="preserve">oder </w:t>
      </w:r>
      <w:r w:rsidR="005644B6" w:rsidRPr="0080657F">
        <w:rPr>
          <w:rStyle w:val="Fett"/>
          <w:b w:val="0"/>
          <w:bCs w:val="0"/>
          <w:lang w:val="de-DE"/>
        </w:rPr>
        <w:t xml:space="preserve">um </w:t>
      </w:r>
      <w:r w:rsidR="006D5D7F" w:rsidRPr="0080657F">
        <w:rPr>
          <w:rStyle w:val="Fett"/>
          <w:b w:val="0"/>
          <w:bCs w:val="0"/>
          <w:lang w:val="de-DE"/>
        </w:rPr>
        <w:t>ein Instrument, dessen Klang nicht aufgenommen werden soll.</w:t>
      </w:r>
      <w:r w:rsidR="0080657F">
        <w:rPr>
          <w:rStyle w:val="Fett"/>
          <w:b w:val="0"/>
          <w:bCs w:val="0"/>
          <w:lang w:val="de-DE"/>
        </w:rPr>
        <w:t xml:space="preserve"> </w:t>
      </w:r>
      <w:r w:rsidR="00133E93" w:rsidRPr="002159A2">
        <w:rPr>
          <w:rStyle w:val="Fett"/>
          <w:b w:val="0"/>
          <w:bCs w:val="0"/>
          <w:lang w:val="de-DE"/>
        </w:rPr>
        <w:t xml:space="preserve">Durch das HF-Kondensatorprinzip und den symmetrischen Kapselaufbau </w:t>
      </w:r>
      <w:r w:rsidR="002316E3">
        <w:rPr>
          <w:rStyle w:val="Fett"/>
          <w:b w:val="0"/>
          <w:bCs w:val="0"/>
          <w:lang w:val="de-DE"/>
        </w:rPr>
        <w:t>bieten</w:t>
      </w:r>
      <w:r w:rsidR="00133E93" w:rsidRPr="002159A2">
        <w:rPr>
          <w:rStyle w:val="Fett"/>
          <w:b w:val="0"/>
          <w:bCs w:val="0"/>
          <w:lang w:val="de-DE"/>
        </w:rPr>
        <w:t xml:space="preserve"> die Mikrofone der MKH 8000er Serie eine Reihe von Vorteilen, die </w:t>
      </w:r>
      <w:r w:rsidR="002316E3">
        <w:rPr>
          <w:rStyle w:val="Fett"/>
          <w:b w:val="0"/>
          <w:bCs w:val="0"/>
          <w:lang w:val="de-DE"/>
        </w:rPr>
        <w:t xml:space="preserve">in der Kombination </w:t>
      </w:r>
      <w:r w:rsidR="00133E93" w:rsidRPr="002159A2">
        <w:rPr>
          <w:rStyle w:val="Fett"/>
          <w:b w:val="0"/>
          <w:bCs w:val="0"/>
          <w:lang w:val="de-DE"/>
        </w:rPr>
        <w:t>nur diese Mikrofone</w:t>
      </w:r>
      <w:r w:rsidR="002316E3">
        <w:rPr>
          <w:rStyle w:val="Fett"/>
          <w:b w:val="0"/>
          <w:bCs w:val="0"/>
          <w:lang w:val="de-DE"/>
        </w:rPr>
        <w:t xml:space="preserve"> aufweisen</w:t>
      </w:r>
      <w:r w:rsidR="00133E93" w:rsidRPr="002159A2">
        <w:rPr>
          <w:rStyle w:val="Fett"/>
          <w:b w:val="0"/>
          <w:bCs w:val="0"/>
          <w:lang w:val="de-DE"/>
        </w:rPr>
        <w:t xml:space="preserve">: </w:t>
      </w:r>
      <w:r w:rsidR="00475B4B">
        <w:rPr>
          <w:rStyle w:val="Fett"/>
          <w:b w:val="0"/>
          <w:bCs w:val="0"/>
          <w:lang w:val="de-DE"/>
        </w:rPr>
        <w:t>e</w:t>
      </w:r>
      <w:r w:rsidR="00133E93" w:rsidRPr="002159A2">
        <w:rPr>
          <w:rStyle w:val="Fett"/>
          <w:b w:val="0"/>
          <w:bCs w:val="0"/>
          <w:lang w:val="de-DE"/>
        </w:rPr>
        <w:t>ine hohe Empfindlichkeit, hohe Klimafestigkeit, einen breiten Frequenzgang</w:t>
      </w:r>
      <w:r w:rsidR="000A0A4F">
        <w:rPr>
          <w:rStyle w:val="Fett"/>
          <w:b w:val="0"/>
          <w:bCs w:val="0"/>
          <w:lang w:val="de-DE"/>
        </w:rPr>
        <w:t xml:space="preserve">, </w:t>
      </w:r>
      <w:r w:rsidR="00133E93" w:rsidRPr="002159A2">
        <w:rPr>
          <w:rStyle w:val="Fett"/>
          <w:b w:val="0"/>
          <w:bCs w:val="0"/>
          <w:lang w:val="de-DE"/>
        </w:rPr>
        <w:t>geringes Eigenrauschen und ein natürliches, stimmiges Klangbild ohne Verfärbungen durch seitlich einfallenden Schall.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3E4D6E" w14:paraId="32A8E859" w14:textId="77777777" w:rsidTr="002379DD">
        <w:tc>
          <w:tcPr>
            <w:tcW w:w="3935" w:type="dxa"/>
          </w:tcPr>
          <w:p w14:paraId="222DABD0" w14:textId="77777777" w:rsidR="003E4D6E" w:rsidRDefault="009740C0" w:rsidP="007F7512">
            <w:r>
              <w:rPr>
                <w:noProof/>
              </w:rPr>
              <w:lastRenderedPageBreak/>
              <w:drawing>
                <wp:inline distT="0" distB="0" distL="0" distR="0" wp14:anchorId="1E9161FB" wp14:editId="6DDFA157">
                  <wp:extent cx="2275027" cy="1516876"/>
                  <wp:effectExtent l="0" t="0" r="0" b="7620"/>
                  <wp:docPr id="862002931" name="Grafik 1" descr="Ein Bild, das Mikrofon, Audiogeräte, Konzert,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02931" name="Grafik 1" descr="Ein Bild, das Mikrofon, Audiogeräte, Konzert, Musik enthält.&#10;&#10;Automatisch generierte Beschreibung"/>
                          <pic:cNvPicPr/>
                        </pic:nvPicPr>
                        <pic:blipFill>
                          <a:blip r:embed="rId12" cstate="hqprint">
                            <a:extLst>
                              <a:ext uri="{28A0092B-C50C-407E-A947-70E740481C1C}">
                                <a14:useLocalDpi xmlns:a14="http://schemas.microsoft.com/office/drawing/2010/main"/>
                              </a:ext>
                            </a:extLst>
                          </a:blip>
                          <a:stretch>
                            <a:fillRect/>
                          </a:stretch>
                        </pic:blipFill>
                        <pic:spPr>
                          <a:xfrm>
                            <a:off x="0" y="0"/>
                            <a:ext cx="2292156" cy="1528297"/>
                          </a:xfrm>
                          <a:prstGeom prst="rect">
                            <a:avLst/>
                          </a:prstGeom>
                        </pic:spPr>
                      </pic:pic>
                    </a:graphicData>
                  </a:graphic>
                </wp:inline>
              </w:drawing>
            </w:r>
          </w:p>
          <w:p w14:paraId="7360FF6A" w14:textId="211E2131" w:rsidR="009740C0" w:rsidRDefault="009740C0" w:rsidP="007F7512">
            <w:r>
              <w:rPr>
                <w:noProof/>
              </w:rPr>
              <w:drawing>
                <wp:inline distT="0" distB="0" distL="0" distR="0" wp14:anchorId="1BEC2008" wp14:editId="2A7BE3D1">
                  <wp:extent cx="2245766" cy="1684324"/>
                  <wp:effectExtent l="0" t="0" r="2540" b="0"/>
                  <wp:docPr id="1456671889" name="Grafik 2" descr="Ein Bild, das draußen, See, Wasser,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71889" name="Grafik 2" descr="Ein Bild, das draußen, See, Wasser, Mikrofon enthält.&#10;&#10;Automatisch generierte Beschreibung"/>
                          <pic:cNvPicPr/>
                        </pic:nvPicPr>
                        <pic:blipFill>
                          <a:blip r:embed="rId13" cstate="hqprint">
                            <a:extLst>
                              <a:ext uri="{28A0092B-C50C-407E-A947-70E740481C1C}">
                                <a14:useLocalDpi xmlns:a14="http://schemas.microsoft.com/office/drawing/2010/main"/>
                              </a:ext>
                            </a:extLst>
                          </a:blip>
                          <a:stretch>
                            <a:fillRect/>
                          </a:stretch>
                        </pic:blipFill>
                        <pic:spPr>
                          <a:xfrm>
                            <a:off x="0" y="0"/>
                            <a:ext cx="2259823" cy="1694866"/>
                          </a:xfrm>
                          <a:prstGeom prst="rect">
                            <a:avLst/>
                          </a:prstGeom>
                        </pic:spPr>
                      </pic:pic>
                    </a:graphicData>
                  </a:graphic>
                </wp:inline>
              </w:drawing>
            </w:r>
          </w:p>
        </w:tc>
        <w:tc>
          <w:tcPr>
            <w:tcW w:w="3935" w:type="dxa"/>
          </w:tcPr>
          <w:p w14:paraId="6B338602" w14:textId="19CDF6F6" w:rsidR="003E4D6E" w:rsidRDefault="002379DD" w:rsidP="007F7512">
            <w:r>
              <w:rPr>
                <w:noProof/>
              </w:rPr>
              <w:drawing>
                <wp:inline distT="0" distB="0" distL="0" distR="0" wp14:anchorId="0D87F0A5" wp14:editId="505A1246">
                  <wp:extent cx="2181038" cy="3269895"/>
                  <wp:effectExtent l="0" t="0" r="0" b="6985"/>
                  <wp:docPr id="1163315624" name="Grafik 1" descr="Ein Bild, das Person, Gelände, Kleidung,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15624" name="Grafik 1" descr="Ein Bild, das Person, Gelände, Kleidung, Kamera enthält.&#10;&#10;Automatisch generierte Beschreibung"/>
                          <pic:cNvPicPr/>
                        </pic:nvPicPr>
                        <pic:blipFill>
                          <a:blip r:embed="rId14" cstate="hqprint">
                            <a:extLst>
                              <a:ext uri="{28A0092B-C50C-407E-A947-70E740481C1C}">
                                <a14:useLocalDpi xmlns:a14="http://schemas.microsoft.com/office/drawing/2010/main"/>
                              </a:ext>
                            </a:extLst>
                          </a:blip>
                          <a:stretch>
                            <a:fillRect/>
                          </a:stretch>
                        </pic:blipFill>
                        <pic:spPr>
                          <a:xfrm>
                            <a:off x="0" y="0"/>
                            <a:ext cx="2199297" cy="3297269"/>
                          </a:xfrm>
                          <a:prstGeom prst="rect">
                            <a:avLst/>
                          </a:prstGeom>
                        </pic:spPr>
                      </pic:pic>
                    </a:graphicData>
                  </a:graphic>
                </wp:inline>
              </w:drawing>
            </w:r>
          </w:p>
        </w:tc>
      </w:tr>
    </w:tbl>
    <w:p w14:paraId="5E5E8D76" w14:textId="407C98B8" w:rsidR="001E689A" w:rsidRPr="00133E93" w:rsidRDefault="00417FD4" w:rsidP="006104C1">
      <w:pPr>
        <w:pStyle w:val="Beschriftung"/>
        <w:rPr>
          <w:lang w:val="de-DE"/>
        </w:rPr>
      </w:pPr>
      <w:r w:rsidRPr="006104C1">
        <w:rPr>
          <w:lang w:val="de-DE"/>
        </w:rPr>
        <w:t xml:space="preserve">Die Sennheiser MKH 8000-Serie ist in den vielfältigsten Aufnahmesituationen </w:t>
      </w:r>
      <w:r w:rsidR="008F6983" w:rsidRPr="006104C1">
        <w:rPr>
          <w:lang w:val="de-DE"/>
        </w:rPr>
        <w:t>zu Hause – v</w:t>
      </w:r>
      <w:r w:rsidRPr="006104C1">
        <w:rPr>
          <w:lang w:val="de-DE"/>
        </w:rPr>
        <w:t xml:space="preserve">om Orchestergraben bis zur </w:t>
      </w:r>
      <w:r w:rsidR="008F6983" w:rsidRPr="006104C1">
        <w:rPr>
          <w:lang w:val="de-DE"/>
        </w:rPr>
        <w:t>Außenaufnahme</w:t>
      </w:r>
      <w:r w:rsidRPr="006104C1">
        <w:rPr>
          <w:lang w:val="de-DE"/>
        </w:rPr>
        <w:t xml:space="preserve"> in extremen Klimazonen (</w:t>
      </w:r>
      <w:r w:rsidR="008F6983" w:rsidRPr="006104C1">
        <w:rPr>
          <w:lang w:val="de-DE"/>
        </w:rPr>
        <w:t>Bildnachweis</w:t>
      </w:r>
      <w:r w:rsidRPr="006104C1">
        <w:rPr>
          <w:lang w:val="de-DE"/>
        </w:rPr>
        <w:t xml:space="preserve"> für die Fjord-Aufnahme: Thomas Rex Beverly). </w:t>
      </w:r>
      <w:r w:rsidRPr="00133E93">
        <w:rPr>
          <w:lang w:val="de-DE"/>
        </w:rPr>
        <w:t xml:space="preserve">Das rechte Bild zeigt Simon Charles von Sound in Dubai, der eine MS-Stereo-Aufnahme mit dem neuen MKH 8030 macht. Simon hat mehr als zwei Jahrzehnte </w:t>
      </w:r>
      <w:r w:rsidR="003D5FCA" w:rsidRPr="00133E93">
        <w:rPr>
          <w:lang w:val="de-DE"/>
        </w:rPr>
        <w:t>Erfahrung</w:t>
      </w:r>
      <w:r w:rsidRPr="00133E93">
        <w:rPr>
          <w:lang w:val="de-DE"/>
        </w:rPr>
        <w:t xml:space="preserve"> in der Tontechnik, die sich auf eine Vielfalt von Projekten wie Kurzfilme, Spielfilme, TV-Serien, Dokumentationen, Werbung und Unternehmensproduktionen erstreckt (</w:t>
      </w:r>
      <w:r w:rsidR="00475B4B">
        <w:rPr>
          <w:lang w:val="de-DE"/>
        </w:rPr>
        <w:t>Bildnachweis</w:t>
      </w:r>
      <w:r w:rsidRPr="00133E93">
        <w:rPr>
          <w:lang w:val="de-DE"/>
        </w:rPr>
        <w:t>: Zeus Mehri) </w:t>
      </w:r>
    </w:p>
    <w:p w14:paraId="1A45E614" w14:textId="77777777" w:rsidR="001E689A" w:rsidRPr="00417FD4" w:rsidRDefault="001E689A" w:rsidP="00531385">
      <w:pPr>
        <w:rPr>
          <w:lang w:val="de-DE"/>
        </w:rPr>
      </w:pPr>
    </w:p>
    <w:p w14:paraId="1409BE3F" w14:textId="03DA1693" w:rsidR="000253D4" w:rsidRPr="003C0563" w:rsidRDefault="000D2E73" w:rsidP="001C0E48">
      <w:pPr>
        <w:rPr>
          <w:lang w:val="de-DE"/>
        </w:rPr>
      </w:pPr>
      <w:r w:rsidRPr="00133E93">
        <w:rPr>
          <w:lang w:val="de-DE"/>
        </w:rPr>
        <w:t xml:space="preserve">Neben der MKH-Reihe präsentiert Sennheiser auf der NAB auch neues Zubehör: </w:t>
      </w:r>
      <w:r w:rsidR="00475B4B" w:rsidRPr="00437632">
        <w:rPr>
          <w:lang w:val="de-DE"/>
        </w:rPr>
        <w:t>u</w:t>
      </w:r>
      <w:r w:rsidRPr="00437632">
        <w:rPr>
          <w:lang w:val="de-DE"/>
        </w:rPr>
        <w:t>m die Links-/Rechts-Orientierung des MKH 8030 zu berücksichtigen, wurden die MZE-</w:t>
      </w:r>
      <w:r w:rsidR="002F7842" w:rsidRPr="00437632">
        <w:rPr>
          <w:lang w:val="de-DE"/>
        </w:rPr>
        <w:t>Stativausleger</w:t>
      </w:r>
      <w:r w:rsidRPr="00437632">
        <w:rPr>
          <w:lang w:val="de-DE"/>
        </w:rPr>
        <w:t xml:space="preserve"> der</w:t>
      </w:r>
      <w:r w:rsidRPr="00133E93">
        <w:rPr>
          <w:lang w:val="de-DE"/>
        </w:rPr>
        <w:t xml:space="preserve"> Serie mit einem </w:t>
      </w:r>
      <w:r w:rsidR="00722321">
        <w:rPr>
          <w:lang w:val="de-DE"/>
        </w:rPr>
        <w:t>drehbaren</w:t>
      </w:r>
      <w:r w:rsidRPr="00133E93">
        <w:rPr>
          <w:lang w:val="de-DE"/>
        </w:rPr>
        <w:t xml:space="preserve"> Kopf ausgestattet. Der MZGE 8000-</w:t>
      </w:r>
      <w:r w:rsidR="00396A9E" w:rsidRPr="00133E93">
        <w:rPr>
          <w:lang w:val="de-DE"/>
        </w:rPr>
        <w:t>Rohrverbinder</w:t>
      </w:r>
      <w:r w:rsidRPr="00133E93">
        <w:rPr>
          <w:lang w:val="de-DE"/>
        </w:rPr>
        <w:t xml:space="preserve"> wurde </w:t>
      </w:r>
      <w:r w:rsidR="00AD6AEA" w:rsidRPr="00133E93">
        <w:rPr>
          <w:lang w:val="de-DE"/>
        </w:rPr>
        <w:t xml:space="preserve">durch ein noch </w:t>
      </w:r>
      <w:r w:rsidR="00F153BE" w:rsidRPr="00133E93">
        <w:rPr>
          <w:lang w:val="de-DE"/>
        </w:rPr>
        <w:t>robusteres</w:t>
      </w:r>
      <w:r w:rsidR="00AD6AEA" w:rsidRPr="00133E93">
        <w:rPr>
          <w:lang w:val="de-DE"/>
        </w:rPr>
        <w:t xml:space="preserve"> Design </w:t>
      </w:r>
      <w:r w:rsidRPr="00133E93">
        <w:rPr>
          <w:lang w:val="de-DE"/>
        </w:rPr>
        <w:t xml:space="preserve">verbessert. </w:t>
      </w:r>
      <w:r w:rsidRPr="003C0563">
        <w:rPr>
          <w:lang w:val="de-DE"/>
        </w:rPr>
        <w:t xml:space="preserve">Neu im Portfolio ist der MZH 8042 Schwanenhals, der die außergewöhnliche Klangqualität eines </w:t>
      </w:r>
      <w:r w:rsidRPr="00154632">
        <w:rPr>
          <w:lang w:val="de-DE"/>
        </w:rPr>
        <w:t>angeschlossenen MKH-Mikrofons, zum Beispiel des MKH 8040,</w:t>
      </w:r>
      <w:r w:rsidR="00D6351A" w:rsidRPr="00154632">
        <w:rPr>
          <w:lang w:val="de-DE"/>
        </w:rPr>
        <w:t xml:space="preserve"> </w:t>
      </w:r>
      <w:r w:rsidR="00154632" w:rsidRPr="00154632">
        <w:rPr>
          <w:lang w:val="de-DE"/>
        </w:rPr>
        <w:t>auch für Rednerpulte verfügbar macht</w:t>
      </w:r>
      <w:r w:rsidR="004E4FF6" w:rsidRPr="00154632">
        <w:rPr>
          <w:lang w:val="de-DE"/>
        </w:rPr>
        <w:t>.</w:t>
      </w:r>
    </w:p>
    <w:p w14:paraId="6D5B2192" w14:textId="77777777" w:rsidR="000253D4" w:rsidRPr="003C0563" w:rsidRDefault="000253D4" w:rsidP="007F7512">
      <w:pPr>
        <w:rPr>
          <w:lang w:val="de-DE"/>
        </w:rPr>
      </w:pPr>
    </w:p>
    <w:p w14:paraId="68A591A8" w14:textId="57F4446C" w:rsidR="001625E5" w:rsidRPr="003C0563" w:rsidRDefault="00E72AA4" w:rsidP="00200C2A">
      <w:pPr>
        <w:rPr>
          <w:lang w:val="de-DE"/>
        </w:rPr>
      </w:pPr>
      <w:r w:rsidRPr="003C0563">
        <w:rPr>
          <w:lang w:val="de-DE"/>
        </w:rPr>
        <w:t xml:space="preserve">Das MKH 8030 und das neue Zubehör werden ab Mai 2024 erhältlich sein. Weitere Informationen zum MKH 8030 </w:t>
      </w:r>
      <w:r w:rsidR="00920E7C" w:rsidRPr="003C0563">
        <w:rPr>
          <w:lang w:val="de-DE"/>
        </w:rPr>
        <w:t xml:space="preserve">sind </w:t>
      </w:r>
      <w:hyperlink r:id="rId15" w:history="1">
        <w:r w:rsidR="00920E7C" w:rsidRPr="00B408D2">
          <w:rPr>
            <w:rStyle w:val="Hyperlink"/>
            <w:lang w:val="de-DE"/>
          </w:rPr>
          <w:t>hier</w:t>
        </w:r>
      </w:hyperlink>
      <w:r w:rsidR="00920E7C" w:rsidRPr="003C0563">
        <w:rPr>
          <w:lang w:val="de-DE"/>
        </w:rPr>
        <w:t xml:space="preserve"> zu finden. </w:t>
      </w:r>
    </w:p>
    <w:p w14:paraId="0A46F748" w14:textId="77777777" w:rsidR="00E871B7" w:rsidRPr="003C0563" w:rsidRDefault="00E871B7" w:rsidP="00200C2A">
      <w:pPr>
        <w:rPr>
          <w:lang w:val="de-DE"/>
        </w:rPr>
      </w:pPr>
    </w:p>
    <w:p w14:paraId="2803D5B1" w14:textId="3DA3D438" w:rsidR="005B7D7C" w:rsidRPr="0088329D" w:rsidRDefault="00C0654C" w:rsidP="00200C2A">
      <w:pPr>
        <w:rPr>
          <w:b/>
          <w:bCs/>
          <w:lang w:val="de-DE"/>
        </w:rPr>
      </w:pPr>
      <w:r>
        <w:rPr>
          <w:b/>
          <w:bCs/>
          <w:lang w:val="de-DE"/>
        </w:rPr>
        <w:t>Verschlanktes</w:t>
      </w:r>
      <w:r w:rsidR="0088329D" w:rsidRPr="0088329D">
        <w:rPr>
          <w:b/>
          <w:bCs/>
          <w:lang w:val="de-DE"/>
        </w:rPr>
        <w:t xml:space="preserve"> und verbessertes Headset-Portfolio für </w:t>
      </w:r>
      <w:r w:rsidR="00B00336">
        <w:rPr>
          <w:b/>
          <w:bCs/>
          <w:lang w:val="de-DE"/>
        </w:rPr>
        <w:t>Broadcast-A</w:t>
      </w:r>
      <w:r w:rsidR="0088329D" w:rsidRPr="0088329D">
        <w:rPr>
          <w:b/>
          <w:bCs/>
          <w:lang w:val="de-DE"/>
        </w:rPr>
        <w:t xml:space="preserve">nwendungen </w:t>
      </w:r>
    </w:p>
    <w:p w14:paraId="6629C4AD" w14:textId="054BB873" w:rsidR="0088329D" w:rsidRPr="003C0563" w:rsidRDefault="0088329D" w:rsidP="0088329D">
      <w:pPr>
        <w:rPr>
          <w:lang w:val="de-DE"/>
        </w:rPr>
      </w:pPr>
      <w:r w:rsidRPr="003C0563">
        <w:rPr>
          <w:lang w:val="de-DE"/>
        </w:rPr>
        <w:t xml:space="preserve">Auf der NAB zeigt Sennheiser sein </w:t>
      </w:r>
      <w:r w:rsidR="008A00C7">
        <w:rPr>
          <w:lang w:val="de-DE"/>
        </w:rPr>
        <w:t>verschlanktes</w:t>
      </w:r>
      <w:r w:rsidRPr="003C0563">
        <w:rPr>
          <w:lang w:val="de-DE"/>
        </w:rPr>
        <w:t xml:space="preserve"> und verbessertes Headset-Portfolio für </w:t>
      </w:r>
      <w:r w:rsidR="00B00336">
        <w:rPr>
          <w:lang w:val="de-DE"/>
        </w:rPr>
        <w:t>Broadcast-A</w:t>
      </w:r>
      <w:r w:rsidRPr="003C0563">
        <w:rPr>
          <w:lang w:val="de-DE"/>
        </w:rPr>
        <w:t>nwendungen, das ab 1. Juli 2024 erhältlich sein wird. Um die Auswahl des richtigen Headsets zu erleich</w:t>
      </w:r>
      <w:r w:rsidR="00DF25DF">
        <w:rPr>
          <w:lang w:val="de-DE"/>
        </w:rPr>
        <w:t>t</w:t>
      </w:r>
      <w:r w:rsidR="00A22177" w:rsidRPr="003C0563">
        <w:rPr>
          <w:lang w:val="de-DE"/>
        </w:rPr>
        <w:t>ern</w:t>
      </w:r>
      <w:r w:rsidRPr="003C0563">
        <w:rPr>
          <w:lang w:val="de-DE"/>
        </w:rPr>
        <w:t xml:space="preserve">, können </w:t>
      </w:r>
      <w:r w:rsidR="00A22177" w:rsidRPr="003C0563">
        <w:rPr>
          <w:lang w:val="de-DE"/>
        </w:rPr>
        <w:t xml:space="preserve">die </w:t>
      </w:r>
      <w:r w:rsidRPr="003C0563">
        <w:rPr>
          <w:lang w:val="de-DE"/>
        </w:rPr>
        <w:t>Modelle jetzt mit einer Auswahl von fünf separat erhältlichen Kabeln kombiniert werden.</w:t>
      </w:r>
    </w:p>
    <w:p w14:paraId="0B3B252A" w14:textId="3F4238FC" w:rsidR="00DA2DF1" w:rsidRPr="003C0563" w:rsidRDefault="00DA2DF1" w:rsidP="00200C2A">
      <w:pPr>
        <w:rPr>
          <w:lang w:val="de-DE"/>
        </w:rPr>
      </w:pPr>
    </w:p>
    <w:p w14:paraId="50E3C00C" w14:textId="5652C807" w:rsidR="004B3643" w:rsidRDefault="004B3643" w:rsidP="00200C2A">
      <w:pPr>
        <w:rPr>
          <w:lang w:val="de-DE"/>
        </w:rPr>
      </w:pPr>
      <w:r w:rsidRPr="004E1B34">
        <w:rPr>
          <w:lang w:val="de-DE"/>
        </w:rPr>
        <w:lastRenderedPageBreak/>
        <w:t xml:space="preserve">Die leichten, offenen Headsets </w:t>
      </w:r>
      <w:r w:rsidRPr="004E1B34">
        <w:rPr>
          <w:b/>
          <w:bCs/>
          <w:lang w:val="de-DE"/>
        </w:rPr>
        <w:t>HMD 46</w:t>
      </w:r>
      <w:r w:rsidRPr="004E1B34">
        <w:rPr>
          <w:lang w:val="de-DE"/>
        </w:rPr>
        <w:t xml:space="preserve"> (dynamisches Mikrofon) und </w:t>
      </w:r>
      <w:r w:rsidRPr="004E1B34">
        <w:rPr>
          <w:b/>
          <w:bCs/>
          <w:lang w:val="de-DE"/>
        </w:rPr>
        <w:t>HME 46</w:t>
      </w:r>
      <w:r w:rsidRPr="004E1B34">
        <w:rPr>
          <w:lang w:val="de-DE"/>
        </w:rPr>
        <w:t xml:space="preserve"> (</w:t>
      </w:r>
      <w:proofErr w:type="spellStart"/>
      <w:r w:rsidRPr="004E1B34">
        <w:rPr>
          <w:lang w:val="de-DE"/>
        </w:rPr>
        <w:t>Elektret</w:t>
      </w:r>
      <w:r w:rsidR="004E1B34" w:rsidRPr="004E1B34">
        <w:rPr>
          <w:lang w:val="de-DE"/>
        </w:rPr>
        <w:t>mikrofon</w:t>
      </w:r>
      <w:proofErr w:type="spellEnd"/>
      <w:r w:rsidRPr="004E1B34">
        <w:rPr>
          <w:lang w:val="de-DE"/>
        </w:rPr>
        <w:t xml:space="preserve">) sind ideal für </w:t>
      </w:r>
      <w:r w:rsidR="004E1B34" w:rsidRPr="004E1B34">
        <w:rPr>
          <w:lang w:val="de-DE"/>
        </w:rPr>
        <w:t>den</w:t>
      </w:r>
      <w:r w:rsidRPr="004E1B34">
        <w:rPr>
          <w:lang w:val="de-DE"/>
        </w:rPr>
        <w:t xml:space="preserve"> </w:t>
      </w:r>
      <w:proofErr w:type="spellStart"/>
      <w:r w:rsidRPr="004E1B34">
        <w:rPr>
          <w:lang w:val="de-DE"/>
        </w:rPr>
        <w:t>Intercom</w:t>
      </w:r>
      <w:proofErr w:type="spellEnd"/>
      <w:r w:rsidRPr="004E1B34">
        <w:rPr>
          <w:lang w:val="de-DE"/>
        </w:rPr>
        <w:t>-Einsatz und bieten verbesserte Sprachverständlichkeit.</w:t>
      </w:r>
    </w:p>
    <w:p w14:paraId="1263ED4B" w14:textId="77777777" w:rsidR="00027F50" w:rsidRDefault="00027F50" w:rsidP="001E040D">
      <w:pPr>
        <w:rPr>
          <w:lang w:val="de-DE"/>
        </w:rPr>
      </w:pPr>
    </w:p>
    <w:p w14:paraId="57ABFB5C" w14:textId="23CE0519" w:rsidR="004E1B34" w:rsidRDefault="00C2277D" w:rsidP="001E040D">
      <w:pPr>
        <w:rPr>
          <w:b/>
          <w:bCs/>
          <w:lang w:val="de-DE"/>
        </w:rPr>
      </w:pPr>
      <w:r w:rsidRPr="00567B54">
        <w:rPr>
          <w:lang w:val="de-DE"/>
        </w:rPr>
        <w:t xml:space="preserve">Die </w:t>
      </w:r>
      <w:r w:rsidRPr="00027F50">
        <w:rPr>
          <w:b/>
          <w:bCs/>
          <w:lang w:val="de-DE"/>
        </w:rPr>
        <w:t>geschlossenen</w:t>
      </w:r>
      <w:r w:rsidR="00027F50">
        <w:rPr>
          <w:b/>
          <w:bCs/>
          <w:lang w:val="de-DE"/>
        </w:rPr>
        <w:t>,</w:t>
      </w:r>
      <w:r w:rsidR="001E040D" w:rsidRPr="00027F50">
        <w:rPr>
          <w:b/>
          <w:bCs/>
          <w:lang w:val="de-DE"/>
        </w:rPr>
        <w:t xml:space="preserve"> ohraufliegenden</w:t>
      </w:r>
      <w:r w:rsidR="00027F50">
        <w:rPr>
          <w:b/>
          <w:bCs/>
          <w:lang w:val="de-DE"/>
        </w:rPr>
        <w:t xml:space="preserve"> </w:t>
      </w:r>
      <w:r w:rsidRPr="00567B54">
        <w:rPr>
          <w:lang w:val="de-DE"/>
        </w:rPr>
        <w:t>Headsets HMD 26 (dynamisches Mikrofon) und HME 26 (</w:t>
      </w:r>
      <w:proofErr w:type="spellStart"/>
      <w:r w:rsidR="001E040D" w:rsidRPr="004E1B34">
        <w:rPr>
          <w:lang w:val="de-DE"/>
        </w:rPr>
        <w:t>Elektretmikrofon</w:t>
      </w:r>
      <w:proofErr w:type="spellEnd"/>
      <w:r w:rsidRPr="00567B54">
        <w:rPr>
          <w:lang w:val="de-DE"/>
        </w:rPr>
        <w:t xml:space="preserve">) </w:t>
      </w:r>
      <w:r w:rsidR="001E040D" w:rsidRPr="00567B54">
        <w:rPr>
          <w:lang w:val="de-DE"/>
        </w:rPr>
        <w:t>eignen sich bestens</w:t>
      </w:r>
      <w:r w:rsidRPr="00567B54">
        <w:rPr>
          <w:lang w:val="de-DE"/>
        </w:rPr>
        <w:t xml:space="preserve"> für Außenübertragungen und verfüge</w:t>
      </w:r>
      <w:r w:rsidRPr="00131812">
        <w:rPr>
          <w:lang w:val="de-DE"/>
        </w:rPr>
        <w:t xml:space="preserve">n nun über </w:t>
      </w:r>
      <w:r w:rsidR="00EE11FC" w:rsidRPr="00131812">
        <w:rPr>
          <w:lang w:val="de-DE"/>
        </w:rPr>
        <w:t>ein</w:t>
      </w:r>
      <w:r w:rsidR="00934FF8" w:rsidRPr="00131812">
        <w:rPr>
          <w:lang w:val="de-DE"/>
        </w:rPr>
        <w:t xml:space="preserve"> schaltbares</w:t>
      </w:r>
      <w:r w:rsidRPr="00131812">
        <w:rPr>
          <w:lang w:val="de-DE"/>
        </w:rPr>
        <w:t xml:space="preserve"> </w:t>
      </w:r>
      <w:proofErr w:type="spellStart"/>
      <w:r w:rsidRPr="00131812">
        <w:rPr>
          <w:lang w:val="de-DE"/>
        </w:rPr>
        <w:t>ActiveGard</w:t>
      </w:r>
      <w:proofErr w:type="spellEnd"/>
      <w:r w:rsidRPr="00567B54">
        <w:rPr>
          <w:lang w:val="de-DE"/>
        </w:rPr>
        <w:t xml:space="preserve"> (aus/95 dB/110 dB). </w:t>
      </w:r>
      <w:proofErr w:type="spellStart"/>
      <w:r w:rsidRPr="00567B54">
        <w:rPr>
          <w:lang w:val="de-DE"/>
        </w:rPr>
        <w:t>Sennheisers</w:t>
      </w:r>
      <w:proofErr w:type="spellEnd"/>
      <w:r w:rsidRPr="00567B54">
        <w:rPr>
          <w:lang w:val="de-DE"/>
        </w:rPr>
        <w:t xml:space="preserve"> </w:t>
      </w:r>
      <w:proofErr w:type="spellStart"/>
      <w:r w:rsidRPr="00567B54">
        <w:rPr>
          <w:lang w:val="de-DE"/>
        </w:rPr>
        <w:t>ActiveGard</w:t>
      </w:r>
      <w:proofErr w:type="spellEnd"/>
      <w:r w:rsidRPr="00567B54">
        <w:rPr>
          <w:lang w:val="de-DE"/>
        </w:rPr>
        <w:t xml:space="preserve"> schützt das Gehör vor plötzlichen Lautstärkespitzen</w:t>
      </w:r>
      <w:r w:rsidR="00701029">
        <w:rPr>
          <w:lang w:val="de-DE"/>
        </w:rPr>
        <w:t>,</w:t>
      </w:r>
      <w:r w:rsidRPr="00567B54">
        <w:rPr>
          <w:lang w:val="de-DE"/>
        </w:rPr>
        <w:t xml:space="preserve"> ohne das Audiosignal </w:t>
      </w:r>
      <w:r w:rsidR="005F0739">
        <w:rPr>
          <w:lang w:val="de-DE"/>
        </w:rPr>
        <w:t xml:space="preserve">wie bei herkömmlichen Clipping-Schaltungen </w:t>
      </w:r>
      <w:r w:rsidRPr="00567B54">
        <w:rPr>
          <w:lang w:val="de-DE"/>
        </w:rPr>
        <w:t>zu unterbrechen</w:t>
      </w:r>
      <w:r w:rsidR="00567B54" w:rsidRPr="00567B54">
        <w:rPr>
          <w:lang w:val="de-DE"/>
        </w:rPr>
        <w:t xml:space="preserve">. </w:t>
      </w:r>
      <w:r w:rsidRPr="00567B54">
        <w:rPr>
          <w:lang w:val="de-DE"/>
        </w:rPr>
        <w:t>Beide Modelle sind auch als ein</w:t>
      </w:r>
      <w:r w:rsidR="00890FFB">
        <w:rPr>
          <w:lang w:val="de-DE"/>
        </w:rPr>
        <w:t>ohrige</w:t>
      </w:r>
      <w:r w:rsidRPr="00567B54">
        <w:rPr>
          <w:lang w:val="de-DE"/>
        </w:rPr>
        <w:t xml:space="preserve"> Varianten erhältlich, </w:t>
      </w:r>
      <w:r w:rsidR="00567B54" w:rsidRPr="00567B54">
        <w:rPr>
          <w:lang w:val="de-DE"/>
        </w:rPr>
        <w:t>als</w:t>
      </w:r>
      <w:r w:rsidRPr="00567B54">
        <w:rPr>
          <w:lang w:val="de-DE"/>
        </w:rPr>
        <w:t xml:space="preserve"> </w:t>
      </w:r>
      <w:r w:rsidRPr="00567B54">
        <w:rPr>
          <w:b/>
          <w:bCs/>
          <w:lang w:val="de-DE"/>
        </w:rPr>
        <w:t>HMD 26 S</w:t>
      </w:r>
      <w:r w:rsidRPr="00567B54">
        <w:rPr>
          <w:lang w:val="de-DE"/>
        </w:rPr>
        <w:t xml:space="preserve"> und </w:t>
      </w:r>
      <w:r w:rsidRPr="00567B54">
        <w:rPr>
          <w:b/>
          <w:bCs/>
          <w:lang w:val="de-DE"/>
        </w:rPr>
        <w:t>HME 26 S.</w:t>
      </w:r>
    </w:p>
    <w:p w14:paraId="2ED1E110" w14:textId="77777777" w:rsidR="005559C7" w:rsidRPr="00C2277D" w:rsidRDefault="005559C7" w:rsidP="001E040D">
      <w:pPr>
        <w:rPr>
          <w:lang w:val="de-DE"/>
        </w:rPr>
      </w:pPr>
    </w:p>
    <w:p w14:paraId="30698F2C" w14:textId="16113A31" w:rsidR="00C2277D" w:rsidRDefault="009B6E7A" w:rsidP="00200C2A">
      <w:pPr>
        <w:rPr>
          <w:lang w:val="de-DE"/>
        </w:rPr>
      </w:pPr>
      <w:r w:rsidRPr="003C0563">
        <w:rPr>
          <w:lang w:val="de-DE"/>
        </w:rPr>
        <w:t xml:space="preserve">Die </w:t>
      </w:r>
      <w:r w:rsidRPr="003C0563">
        <w:rPr>
          <w:b/>
          <w:bCs/>
          <w:lang w:val="de-DE"/>
        </w:rPr>
        <w:t>geschlossenen, ohrumschließenden</w:t>
      </w:r>
      <w:r w:rsidRPr="003C0563">
        <w:rPr>
          <w:lang w:val="de-DE"/>
        </w:rPr>
        <w:t xml:space="preserve"> Top-Modelle </w:t>
      </w:r>
      <w:r w:rsidRPr="003C0563">
        <w:rPr>
          <w:b/>
          <w:bCs/>
          <w:lang w:val="de-DE"/>
        </w:rPr>
        <w:t>HMD 27</w:t>
      </w:r>
      <w:r w:rsidRPr="003C0563">
        <w:rPr>
          <w:lang w:val="de-DE"/>
        </w:rPr>
        <w:t xml:space="preserve"> und </w:t>
      </w:r>
      <w:r w:rsidRPr="003C0563">
        <w:rPr>
          <w:b/>
          <w:bCs/>
          <w:lang w:val="de-DE"/>
        </w:rPr>
        <w:t>HME 27</w:t>
      </w:r>
      <w:r w:rsidRPr="003C0563">
        <w:rPr>
          <w:lang w:val="de-DE"/>
        </w:rPr>
        <w:t xml:space="preserve"> garantieren höchste Monitoring-Genauigkeit in lauten Umgebungen und hervorragenden Tragekomfort. Auch diese </w:t>
      </w:r>
      <w:r w:rsidRPr="00131812">
        <w:rPr>
          <w:lang w:val="de-DE"/>
        </w:rPr>
        <w:t xml:space="preserve">Modelle </w:t>
      </w:r>
      <w:r w:rsidR="00A55F98" w:rsidRPr="00131812">
        <w:rPr>
          <w:lang w:val="de-DE"/>
        </w:rPr>
        <w:t>haben</w:t>
      </w:r>
      <w:r w:rsidRPr="00131812">
        <w:rPr>
          <w:lang w:val="de-DE"/>
        </w:rPr>
        <w:t xml:space="preserve"> nun </w:t>
      </w:r>
      <w:r w:rsidR="00EE11FC" w:rsidRPr="00131812">
        <w:rPr>
          <w:lang w:val="de-DE"/>
        </w:rPr>
        <w:t>ein</w:t>
      </w:r>
      <w:r w:rsidR="00131812" w:rsidRPr="00131812">
        <w:rPr>
          <w:lang w:val="de-DE"/>
        </w:rPr>
        <w:t xml:space="preserve"> </w:t>
      </w:r>
      <w:r w:rsidR="00EE11FC" w:rsidRPr="00131812">
        <w:rPr>
          <w:lang w:val="de-DE"/>
        </w:rPr>
        <w:t>schaltbare</w:t>
      </w:r>
      <w:r w:rsidR="00A55F98" w:rsidRPr="00131812">
        <w:rPr>
          <w:lang w:val="de-DE"/>
        </w:rPr>
        <w:t>s</w:t>
      </w:r>
      <w:r w:rsidRPr="00131812">
        <w:rPr>
          <w:lang w:val="de-DE"/>
        </w:rPr>
        <w:t xml:space="preserve"> </w:t>
      </w:r>
      <w:proofErr w:type="spellStart"/>
      <w:r w:rsidRPr="00131812">
        <w:rPr>
          <w:lang w:val="de-DE"/>
        </w:rPr>
        <w:t>ActiveGard</w:t>
      </w:r>
      <w:proofErr w:type="spellEnd"/>
      <w:r w:rsidRPr="003C0563">
        <w:rPr>
          <w:lang w:val="de-DE"/>
        </w:rPr>
        <w:t xml:space="preserve"> (aus/95 dB/110 dB). Das </w:t>
      </w:r>
      <w:r w:rsidRPr="003C0563">
        <w:rPr>
          <w:b/>
          <w:bCs/>
          <w:lang w:val="de-DE"/>
        </w:rPr>
        <w:t xml:space="preserve">HMDC 27 </w:t>
      </w:r>
      <w:r w:rsidRPr="003C0563">
        <w:rPr>
          <w:lang w:val="de-DE"/>
        </w:rPr>
        <w:t xml:space="preserve">bietet </w:t>
      </w:r>
      <w:r w:rsidR="008F55D0" w:rsidRPr="003C0563">
        <w:rPr>
          <w:lang w:val="de-DE"/>
        </w:rPr>
        <w:t>zude</w:t>
      </w:r>
      <w:r w:rsidR="008F55D0" w:rsidRPr="00A41D7C">
        <w:rPr>
          <w:lang w:val="de-DE"/>
        </w:rPr>
        <w:t xml:space="preserve">m aktive </w:t>
      </w:r>
      <w:proofErr w:type="spellStart"/>
      <w:r w:rsidRPr="00A41D7C">
        <w:rPr>
          <w:lang w:val="de-DE"/>
        </w:rPr>
        <w:t>NoiseGard</w:t>
      </w:r>
      <w:proofErr w:type="spellEnd"/>
      <w:r w:rsidRPr="00A41D7C">
        <w:rPr>
          <w:lang w:val="de-DE"/>
        </w:rPr>
        <w:t xml:space="preserve"> Geräuschunterdrückung.</w:t>
      </w:r>
    </w:p>
    <w:p w14:paraId="4380F76C" w14:textId="77777777" w:rsidR="005559C7" w:rsidRDefault="005559C7" w:rsidP="00200C2A">
      <w:pPr>
        <w:rPr>
          <w:lang w:val="de-DE"/>
        </w:rPr>
      </w:pPr>
    </w:p>
    <w:p w14:paraId="7E67409B" w14:textId="78809EF3" w:rsidR="002B769F" w:rsidRPr="001C5685" w:rsidRDefault="00586B38" w:rsidP="00200C2A">
      <w:pPr>
        <w:rPr>
          <w:lang w:val="de-DE"/>
        </w:rPr>
      </w:pPr>
      <w:r>
        <w:rPr>
          <w:lang w:val="de-DE"/>
        </w:rPr>
        <w:t>Zudem</w:t>
      </w:r>
      <w:r w:rsidR="002B769F">
        <w:rPr>
          <w:lang w:val="de-DE"/>
        </w:rPr>
        <w:t xml:space="preserve"> wurde das </w:t>
      </w:r>
      <w:r w:rsidR="002B769F" w:rsidRPr="00305B1E">
        <w:rPr>
          <w:b/>
          <w:bCs/>
          <w:lang w:val="de-DE"/>
        </w:rPr>
        <w:t xml:space="preserve">geschlossene, ohrumschließende HMD 300 </w:t>
      </w:r>
      <w:proofErr w:type="spellStart"/>
      <w:r w:rsidR="002B769F" w:rsidRPr="00305B1E">
        <w:rPr>
          <w:b/>
          <w:bCs/>
          <w:lang w:val="de-DE"/>
        </w:rPr>
        <w:t>ActiveGard</w:t>
      </w:r>
      <w:proofErr w:type="spellEnd"/>
      <w:r w:rsidR="002B769F">
        <w:rPr>
          <w:lang w:val="de-DE"/>
        </w:rPr>
        <w:t xml:space="preserve"> </w:t>
      </w:r>
      <w:r w:rsidR="00432EAC">
        <w:rPr>
          <w:lang w:val="de-DE"/>
        </w:rPr>
        <w:t xml:space="preserve">für die Kommunikation hinter der Bühne </w:t>
      </w:r>
      <w:r w:rsidR="00305B1E">
        <w:rPr>
          <w:lang w:val="de-DE"/>
        </w:rPr>
        <w:t>durch</w:t>
      </w:r>
      <w:r w:rsidR="00844037">
        <w:rPr>
          <w:lang w:val="de-DE"/>
        </w:rPr>
        <w:t xml:space="preserve"> </w:t>
      </w:r>
      <w:r w:rsidR="00305B1E">
        <w:rPr>
          <w:lang w:val="de-DE"/>
        </w:rPr>
        <w:t>ein</w:t>
      </w:r>
      <w:r w:rsidR="00844037">
        <w:rPr>
          <w:lang w:val="de-DE"/>
        </w:rPr>
        <w:t xml:space="preserve"> neue</w:t>
      </w:r>
      <w:r w:rsidR="00305B1E">
        <w:rPr>
          <w:lang w:val="de-DE"/>
        </w:rPr>
        <w:t>s,</w:t>
      </w:r>
      <w:r w:rsidR="00844037">
        <w:rPr>
          <w:lang w:val="de-DE"/>
        </w:rPr>
        <w:t xml:space="preserve"> dynamische</w:t>
      </w:r>
      <w:r w:rsidR="00305B1E">
        <w:rPr>
          <w:lang w:val="de-DE"/>
        </w:rPr>
        <w:t>s</w:t>
      </w:r>
      <w:r w:rsidR="00844037">
        <w:rPr>
          <w:lang w:val="de-DE"/>
        </w:rPr>
        <w:t xml:space="preserve"> schwenkbare</w:t>
      </w:r>
      <w:r w:rsidR="00305B1E">
        <w:rPr>
          <w:lang w:val="de-DE"/>
        </w:rPr>
        <w:t>s</w:t>
      </w:r>
      <w:r w:rsidR="00844037">
        <w:rPr>
          <w:lang w:val="de-DE"/>
        </w:rPr>
        <w:t xml:space="preserve"> Mikrofon </w:t>
      </w:r>
      <w:r w:rsidR="00305B1E">
        <w:rPr>
          <w:lang w:val="de-DE"/>
        </w:rPr>
        <w:t xml:space="preserve">verbessert. Das Headset ist auch als </w:t>
      </w:r>
      <w:r w:rsidR="00593C46">
        <w:rPr>
          <w:lang w:val="de-DE"/>
        </w:rPr>
        <w:t>einseitiges Modell (</w:t>
      </w:r>
      <w:r w:rsidR="00593C46" w:rsidRPr="00593C46">
        <w:rPr>
          <w:lang w:val="de-DE"/>
        </w:rPr>
        <w:t>HMD 300 S</w:t>
      </w:r>
      <w:r w:rsidR="00593C46">
        <w:rPr>
          <w:lang w:val="de-DE"/>
        </w:rPr>
        <w:t xml:space="preserve">) sowie als </w:t>
      </w:r>
      <w:r w:rsidR="00EA2262">
        <w:rPr>
          <w:lang w:val="de-DE"/>
        </w:rPr>
        <w:t xml:space="preserve">preiswertes </w:t>
      </w:r>
      <w:r w:rsidR="00EA2262" w:rsidRPr="00EA2262">
        <w:rPr>
          <w:lang w:val="de-DE"/>
        </w:rPr>
        <w:t>HMD 300 X3K1</w:t>
      </w:r>
      <w:r w:rsidR="00EA2262">
        <w:rPr>
          <w:lang w:val="de-DE"/>
        </w:rPr>
        <w:t xml:space="preserve"> erhältlich, </w:t>
      </w:r>
      <w:r w:rsidR="001C5685" w:rsidRPr="001C5685">
        <w:rPr>
          <w:lang w:val="de-DE"/>
        </w:rPr>
        <w:t>dem</w:t>
      </w:r>
      <w:r w:rsidR="006000CC" w:rsidRPr="001C5685">
        <w:rPr>
          <w:lang w:val="de-DE"/>
        </w:rPr>
        <w:t xml:space="preserve"> bereits das </w:t>
      </w:r>
      <w:r w:rsidR="006000CC" w:rsidRPr="00A15DBB">
        <w:rPr>
          <w:lang w:val="de-DE"/>
        </w:rPr>
        <w:t>XLR-3/</w:t>
      </w:r>
      <w:r w:rsidR="00A41D7C" w:rsidRPr="00A15DBB">
        <w:rPr>
          <w:lang w:val="de-DE"/>
        </w:rPr>
        <w:t>6,3</w:t>
      </w:r>
      <w:r w:rsidR="00147E09" w:rsidRPr="00A15DBB">
        <w:rPr>
          <w:lang w:val="de-DE"/>
        </w:rPr>
        <w:t xml:space="preserve"> </w:t>
      </w:r>
      <w:r w:rsidR="00A41D7C" w:rsidRPr="00A15DBB">
        <w:rPr>
          <w:lang w:val="de-DE"/>
        </w:rPr>
        <w:t>mm-</w:t>
      </w:r>
      <w:proofErr w:type="spellStart"/>
      <w:r w:rsidR="006000CC" w:rsidRPr="00A15DBB">
        <w:rPr>
          <w:lang w:val="de-DE"/>
        </w:rPr>
        <w:t>Klinkensteckerkabel</w:t>
      </w:r>
      <w:proofErr w:type="spellEnd"/>
      <w:r w:rsidR="006000CC" w:rsidRPr="00A15DBB">
        <w:rPr>
          <w:lang w:val="de-DE"/>
        </w:rPr>
        <w:t xml:space="preserve"> </w:t>
      </w:r>
      <w:r w:rsidR="001C5685" w:rsidRPr="00A15DBB">
        <w:rPr>
          <w:lang w:val="de-DE"/>
        </w:rPr>
        <w:t>beiliegt.</w:t>
      </w:r>
    </w:p>
    <w:p w14:paraId="7529F32E" w14:textId="77777777" w:rsidR="001C5685" w:rsidRPr="00EA2262" w:rsidRDefault="001C5685" w:rsidP="00200C2A">
      <w:pPr>
        <w:rPr>
          <w:lang w:val="de-DE"/>
        </w:rPr>
      </w:pPr>
    </w:p>
    <w:p w14:paraId="65FE0805" w14:textId="08DE04E8" w:rsidR="00717053" w:rsidRPr="00717053" w:rsidRDefault="00717053" w:rsidP="00200C2A">
      <w:pPr>
        <w:rPr>
          <w:lang w:val="de-DE"/>
        </w:rPr>
      </w:pPr>
      <w:r w:rsidRPr="00D07AA9">
        <w:rPr>
          <w:lang w:val="de-DE"/>
        </w:rPr>
        <w:t xml:space="preserve">Mit Ausnahme des letztgenannten </w:t>
      </w:r>
      <w:r w:rsidR="00D07AA9">
        <w:rPr>
          <w:lang w:val="de-DE"/>
        </w:rPr>
        <w:t>werden</w:t>
      </w:r>
      <w:r w:rsidRPr="00D07AA9">
        <w:rPr>
          <w:lang w:val="de-DE"/>
        </w:rPr>
        <w:t xml:space="preserve"> alle Headsets mit einer Auswahl an </w:t>
      </w:r>
      <w:r w:rsidRPr="00592C96">
        <w:rPr>
          <w:lang w:val="de-DE"/>
        </w:rPr>
        <w:t>XLR-3/</w:t>
      </w:r>
      <w:r w:rsidR="00592C96" w:rsidRPr="00592C96">
        <w:rPr>
          <w:lang w:val="de-DE"/>
        </w:rPr>
        <w:t>6,3 mm-</w:t>
      </w:r>
      <w:r w:rsidRPr="00592C96">
        <w:rPr>
          <w:lang w:val="de-DE"/>
        </w:rPr>
        <w:t xml:space="preserve"> Klinken-, XLR-4F- und XLR-5M-Kabeln oder </w:t>
      </w:r>
      <w:r w:rsidR="005677D5" w:rsidRPr="00592C96">
        <w:rPr>
          <w:lang w:val="de-DE"/>
        </w:rPr>
        <w:t>offenen</w:t>
      </w:r>
      <w:r w:rsidRPr="00592C96">
        <w:rPr>
          <w:lang w:val="de-DE"/>
        </w:rPr>
        <w:t xml:space="preserve"> Kabel</w:t>
      </w:r>
      <w:r w:rsidR="005677D5" w:rsidRPr="00592C96">
        <w:rPr>
          <w:lang w:val="de-DE"/>
        </w:rPr>
        <w:t>enden</w:t>
      </w:r>
      <w:r w:rsidR="00131812">
        <w:rPr>
          <w:lang w:val="de-DE"/>
        </w:rPr>
        <w:t xml:space="preserve"> </w:t>
      </w:r>
      <w:r w:rsidRPr="00D07AA9">
        <w:rPr>
          <w:lang w:val="de-DE"/>
        </w:rPr>
        <w:t>kombiniert. Alle HME-Headsets sind nun ausschließlich für den Betrieb mit Phantomspeisung ausgelegt.</w:t>
      </w:r>
      <w:r w:rsidR="00C401AE">
        <w:rPr>
          <w:lang w:val="de-DE"/>
        </w:rPr>
        <w:t xml:space="preserve"> </w:t>
      </w:r>
    </w:p>
    <w:p w14:paraId="10E8D077" w14:textId="77777777" w:rsidR="00717053" w:rsidRDefault="00717053" w:rsidP="00200C2A">
      <w:pPr>
        <w:rPr>
          <w:lang w:val="de-DE"/>
        </w:rPr>
      </w:pPr>
    </w:p>
    <w:p w14:paraId="1D69EBF8" w14:textId="77777777" w:rsidR="00AE6FD1" w:rsidRPr="00C401AE" w:rsidRDefault="00AE6FD1" w:rsidP="00200C2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68"/>
        <w:gridCol w:w="1967"/>
        <w:gridCol w:w="1968"/>
        <w:gridCol w:w="1968"/>
      </w:tblGrid>
      <w:tr w:rsidR="00956BEA" w14:paraId="48BAD041" w14:textId="77777777" w:rsidTr="00956BEA">
        <w:tc>
          <w:tcPr>
            <w:tcW w:w="1967" w:type="dxa"/>
          </w:tcPr>
          <w:p w14:paraId="25314FC3" w14:textId="2A67B613" w:rsidR="00005282" w:rsidRDefault="006B3748" w:rsidP="00200C2A">
            <w:r>
              <w:rPr>
                <w:noProof/>
              </w:rPr>
              <w:drawing>
                <wp:inline distT="0" distB="0" distL="0" distR="0" wp14:anchorId="67C0ADAC" wp14:editId="1349A6FB">
                  <wp:extent cx="1174750" cy="1271803"/>
                  <wp:effectExtent l="0" t="0" r="6350" b="5080"/>
                  <wp:docPr id="1245920215" name="Grafik 2" descr="Ein Bild, das Kopfhörer, Audiogeräte, Headse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20215" name="Grafik 2" descr="Ein Bild, das Kopfhörer, Audiogeräte, Headset, Elektronisches Gerät enthält.&#10;&#10;Automatisch generierte Beschreibung"/>
                          <pic:cNvPicPr/>
                        </pic:nvPicPr>
                        <pic:blipFill>
                          <a:blip r:embed="rId16">
                            <a:extLst>
                              <a:ext uri="{28A0092B-C50C-407E-A947-70E740481C1C}">
                                <a14:useLocalDpi xmlns:a14="http://schemas.microsoft.com/office/drawing/2010/main"/>
                              </a:ext>
                            </a:extLst>
                          </a:blip>
                          <a:stretch>
                            <a:fillRect/>
                          </a:stretch>
                        </pic:blipFill>
                        <pic:spPr>
                          <a:xfrm>
                            <a:off x="0" y="0"/>
                            <a:ext cx="1190203" cy="1288533"/>
                          </a:xfrm>
                          <a:prstGeom prst="rect">
                            <a:avLst/>
                          </a:prstGeom>
                        </pic:spPr>
                      </pic:pic>
                    </a:graphicData>
                  </a:graphic>
                </wp:inline>
              </w:drawing>
            </w:r>
          </w:p>
        </w:tc>
        <w:tc>
          <w:tcPr>
            <w:tcW w:w="1967" w:type="dxa"/>
          </w:tcPr>
          <w:p w14:paraId="6FCD9F63" w14:textId="36F5596D" w:rsidR="00005282" w:rsidRDefault="00B72C0E" w:rsidP="00200C2A">
            <w:r>
              <w:rPr>
                <w:noProof/>
              </w:rPr>
              <w:drawing>
                <wp:inline distT="0" distB="0" distL="0" distR="0" wp14:anchorId="7D748329" wp14:editId="4C31D139">
                  <wp:extent cx="1164647" cy="1238250"/>
                  <wp:effectExtent l="0" t="0" r="0" b="0"/>
                  <wp:docPr id="169097397" name="Grafik 3" descr="Ein Bild, das Kopfhörer, Audiogeräte, Headse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7397" name="Grafik 3" descr="Ein Bild, das Kopfhörer, Audiogeräte, Headset, Elektronisches Gerät enthält.&#10;&#10;Automatisch generierte Beschreibung"/>
                          <pic:cNvPicPr/>
                        </pic:nvPicPr>
                        <pic:blipFill>
                          <a:blip r:embed="rId17">
                            <a:extLst>
                              <a:ext uri="{28A0092B-C50C-407E-A947-70E740481C1C}">
                                <a14:useLocalDpi xmlns:a14="http://schemas.microsoft.com/office/drawing/2010/main"/>
                              </a:ext>
                            </a:extLst>
                          </a:blip>
                          <a:stretch>
                            <a:fillRect/>
                          </a:stretch>
                        </pic:blipFill>
                        <pic:spPr>
                          <a:xfrm>
                            <a:off x="0" y="0"/>
                            <a:ext cx="1166642" cy="1240371"/>
                          </a:xfrm>
                          <a:prstGeom prst="rect">
                            <a:avLst/>
                          </a:prstGeom>
                        </pic:spPr>
                      </pic:pic>
                    </a:graphicData>
                  </a:graphic>
                </wp:inline>
              </w:drawing>
            </w:r>
          </w:p>
        </w:tc>
        <w:tc>
          <w:tcPr>
            <w:tcW w:w="1968" w:type="dxa"/>
          </w:tcPr>
          <w:p w14:paraId="3E6897F8" w14:textId="0E11EC26" w:rsidR="00005282" w:rsidRDefault="00B72C0E" w:rsidP="00200C2A">
            <w:r>
              <w:rPr>
                <w:noProof/>
              </w:rPr>
              <w:drawing>
                <wp:inline distT="0" distB="0" distL="0" distR="0" wp14:anchorId="609D2536" wp14:editId="46B56F19">
                  <wp:extent cx="1079500" cy="1176355"/>
                  <wp:effectExtent l="0" t="0" r="6350" b="5080"/>
                  <wp:docPr id="614977663" name="Grafik 4" descr="Ein Bild, das Kopfhörer, Audiogeräte, Headset, Ka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77663" name="Grafik 4" descr="Ein Bild, das Kopfhörer, Audiogeräte, Headset, Kabel enthält.&#10;&#10;Automatisch generierte Beschreibung"/>
                          <pic:cNvPicPr/>
                        </pic:nvPicPr>
                        <pic:blipFill>
                          <a:blip r:embed="rId18">
                            <a:extLst>
                              <a:ext uri="{28A0092B-C50C-407E-A947-70E740481C1C}">
                                <a14:useLocalDpi xmlns:a14="http://schemas.microsoft.com/office/drawing/2010/main"/>
                              </a:ext>
                            </a:extLst>
                          </a:blip>
                          <a:stretch>
                            <a:fillRect/>
                          </a:stretch>
                        </pic:blipFill>
                        <pic:spPr>
                          <a:xfrm>
                            <a:off x="0" y="0"/>
                            <a:ext cx="1081430" cy="1178459"/>
                          </a:xfrm>
                          <a:prstGeom prst="rect">
                            <a:avLst/>
                          </a:prstGeom>
                        </pic:spPr>
                      </pic:pic>
                    </a:graphicData>
                  </a:graphic>
                </wp:inline>
              </w:drawing>
            </w:r>
          </w:p>
        </w:tc>
        <w:tc>
          <w:tcPr>
            <w:tcW w:w="1968" w:type="dxa"/>
          </w:tcPr>
          <w:p w14:paraId="4D9ADA70" w14:textId="616537DB" w:rsidR="00005282" w:rsidRDefault="00B72C0E" w:rsidP="00200C2A">
            <w:r>
              <w:rPr>
                <w:noProof/>
              </w:rPr>
              <w:drawing>
                <wp:inline distT="0" distB="0" distL="0" distR="0" wp14:anchorId="031CBDC7" wp14:editId="38D10B90">
                  <wp:extent cx="1181100" cy="1236557"/>
                  <wp:effectExtent l="0" t="0" r="0" b="1905"/>
                  <wp:docPr id="807386724" name="Grafik 5" descr="Ein Bild, das Kopfhörer, Audiogeräte, Headse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86724" name="Grafik 5" descr="Ein Bild, das Kopfhörer, Audiogeräte, Headset, Elektronisches Gerät enthält.&#10;&#10;Automatisch generierte Beschreibung"/>
                          <pic:cNvPicPr/>
                        </pic:nvPicPr>
                        <pic:blipFill>
                          <a:blip r:embed="rId19">
                            <a:extLst>
                              <a:ext uri="{28A0092B-C50C-407E-A947-70E740481C1C}">
                                <a14:useLocalDpi xmlns:a14="http://schemas.microsoft.com/office/drawing/2010/main"/>
                              </a:ext>
                            </a:extLst>
                          </a:blip>
                          <a:stretch>
                            <a:fillRect/>
                          </a:stretch>
                        </pic:blipFill>
                        <pic:spPr>
                          <a:xfrm>
                            <a:off x="0" y="0"/>
                            <a:ext cx="1181915" cy="1237410"/>
                          </a:xfrm>
                          <a:prstGeom prst="rect">
                            <a:avLst/>
                          </a:prstGeom>
                        </pic:spPr>
                      </pic:pic>
                    </a:graphicData>
                  </a:graphic>
                </wp:inline>
              </w:drawing>
            </w:r>
          </w:p>
        </w:tc>
      </w:tr>
    </w:tbl>
    <w:p w14:paraId="5D7530D4" w14:textId="06B554BC" w:rsidR="00005282" w:rsidRPr="00CE3BFD" w:rsidRDefault="006D0E8E" w:rsidP="00005282">
      <w:pPr>
        <w:pStyle w:val="Beschriftung"/>
        <w:rPr>
          <w:lang w:val="de-DE"/>
        </w:rPr>
      </w:pPr>
      <w:r w:rsidRPr="006D0E8E">
        <w:rPr>
          <w:lang w:val="de-DE"/>
        </w:rPr>
        <w:t xml:space="preserve">Audiospezialist </w:t>
      </w:r>
      <w:r w:rsidR="00005282" w:rsidRPr="006D0E8E">
        <w:rPr>
          <w:lang w:val="de-DE"/>
        </w:rPr>
        <w:t>Sennheiser</w:t>
      </w:r>
      <w:r w:rsidRPr="006D0E8E">
        <w:rPr>
          <w:lang w:val="de-DE"/>
        </w:rPr>
        <w:t xml:space="preserve"> hat sein </w:t>
      </w:r>
      <w:r w:rsidR="00C0654C">
        <w:rPr>
          <w:lang w:val="de-DE"/>
        </w:rPr>
        <w:t xml:space="preserve">Kopfhörerportfolio für Rundfunkanwendungen verschlankt und </w:t>
      </w:r>
      <w:r w:rsidRPr="006D0E8E">
        <w:rPr>
          <w:lang w:val="de-DE"/>
        </w:rPr>
        <w:t xml:space="preserve">verbessert. </w:t>
      </w:r>
      <w:r w:rsidR="00E74734" w:rsidRPr="00CE3BFD">
        <w:rPr>
          <w:lang w:val="de-DE"/>
        </w:rPr>
        <w:t>Hier abgebildet</w:t>
      </w:r>
      <w:r w:rsidR="002B16C5" w:rsidRPr="00CE3BFD">
        <w:rPr>
          <w:lang w:val="de-DE"/>
        </w:rPr>
        <w:t xml:space="preserve"> (von links nach rechts): </w:t>
      </w:r>
      <w:r w:rsidR="00956BEA" w:rsidRPr="00CE3BFD">
        <w:rPr>
          <w:lang w:val="de-DE"/>
        </w:rPr>
        <w:t>H</w:t>
      </w:r>
      <w:r w:rsidR="00956BEA" w:rsidRPr="00B547B7">
        <w:rPr>
          <w:lang w:val="de-DE"/>
        </w:rPr>
        <w:t>ME 46</w:t>
      </w:r>
      <w:r w:rsidR="00365804" w:rsidRPr="00B547B7">
        <w:rPr>
          <w:lang w:val="de-DE"/>
        </w:rPr>
        <w:t>,</w:t>
      </w:r>
      <w:r w:rsidR="00956BEA" w:rsidRPr="00B547B7">
        <w:rPr>
          <w:lang w:val="de-DE"/>
        </w:rPr>
        <w:t xml:space="preserve"> HMD 26</w:t>
      </w:r>
      <w:r w:rsidR="00365804" w:rsidRPr="00B547B7">
        <w:rPr>
          <w:lang w:val="de-DE"/>
        </w:rPr>
        <w:t>,</w:t>
      </w:r>
      <w:r w:rsidR="00E50D31" w:rsidRPr="00B547B7">
        <w:rPr>
          <w:lang w:val="de-DE"/>
        </w:rPr>
        <w:t xml:space="preserve"> </w:t>
      </w:r>
      <w:r w:rsidR="00956BEA" w:rsidRPr="00B547B7">
        <w:rPr>
          <w:lang w:val="de-DE"/>
        </w:rPr>
        <w:t xml:space="preserve">HMDC 27 </w:t>
      </w:r>
      <w:r w:rsidR="00F30D80" w:rsidRPr="00B547B7">
        <w:rPr>
          <w:lang w:val="de-DE"/>
        </w:rPr>
        <w:t xml:space="preserve">mit aktiver </w:t>
      </w:r>
      <w:proofErr w:type="spellStart"/>
      <w:r w:rsidR="00E50D31" w:rsidRPr="00B547B7">
        <w:rPr>
          <w:lang w:val="de-DE"/>
        </w:rPr>
        <w:t>NoiseGard</w:t>
      </w:r>
      <w:proofErr w:type="spellEnd"/>
      <w:r w:rsidR="00E50D31" w:rsidRPr="00B547B7">
        <w:rPr>
          <w:lang w:val="de-DE"/>
        </w:rPr>
        <w:t xml:space="preserve"> </w:t>
      </w:r>
      <w:r w:rsidR="00F30D80" w:rsidRPr="00B547B7">
        <w:rPr>
          <w:lang w:val="de-DE"/>
        </w:rPr>
        <w:t>Geräuschunterdrückung</w:t>
      </w:r>
      <w:r w:rsidR="00365804" w:rsidRPr="00B547B7">
        <w:rPr>
          <w:lang w:val="de-DE"/>
        </w:rPr>
        <w:t xml:space="preserve"> und</w:t>
      </w:r>
      <w:r w:rsidR="00F30D80">
        <w:rPr>
          <w:lang w:val="de-DE"/>
        </w:rPr>
        <w:t xml:space="preserve"> </w:t>
      </w:r>
      <w:r w:rsidR="00956BEA" w:rsidRPr="00CE3BFD">
        <w:rPr>
          <w:lang w:val="de-DE"/>
        </w:rPr>
        <w:t>HMD</w:t>
      </w:r>
      <w:r w:rsidR="0084423C" w:rsidRPr="00CE3BFD">
        <w:rPr>
          <w:lang w:val="de-DE"/>
        </w:rPr>
        <w:t xml:space="preserve"> </w:t>
      </w:r>
      <w:r w:rsidR="00956BEA" w:rsidRPr="00CE3BFD">
        <w:rPr>
          <w:lang w:val="de-DE"/>
        </w:rPr>
        <w:t>300 X3K1</w:t>
      </w:r>
      <w:r w:rsidR="00E50D31" w:rsidRPr="00CE3BFD">
        <w:rPr>
          <w:lang w:val="de-DE"/>
        </w:rPr>
        <w:t xml:space="preserve"> </w:t>
      </w:r>
      <w:r w:rsidR="00725754">
        <w:rPr>
          <w:lang w:val="de-DE"/>
        </w:rPr>
        <w:t xml:space="preserve">mit dem im Lieferumfang enthaltenen </w:t>
      </w:r>
      <w:r w:rsidR="00B547B7" w:rsidRPr="00B547B7">
        <w:rPr>
          <w:lang w:val="de-DE"/>
        </w:rPr>
        <w:t>XLR-3/6,3 mm-</w:t>
      </w:r>
      <w:proofErr w:type="spellStart"/>
      <w:r w:rsidR="00B547B7" w:rsidRPr="00B547B7">
        <w:rPr>
          <w:lang w:val="de-DE"/>
        </w:rPr>
        <w:t>Klinkensteckerkabel</w:t>
      </w:r>
      <w:proofErr w:type="spellEnd"/>
      <w:r w:rsidR="001F587E" w:rsidRPr="00CE3BFD">
        <w:rPr>
          <w:lang w:val="de-DE"/>
        </w:rPr>
        <w:t xml:space="preserve">. </w:t>
      </w:r>
    </w:p>
    <w:p w14:paraId="20578FD0" w14:textId="77777777" w:rsidR="00C46337" w:rsidRPr="00E204E2" w:rsidRDefault="00C46337" w:rsidP="00200C2A">
      <w:pPr>
        <w:rPr>
          <w:lang w:val="de-DE"/>
        </w:rPr>
      </w:pPr>
    </w:p>
    <w:p w14:paraId="0ACDC7EC" w14:textId="46919C2D" w:rsidR="002F3A24" w:rsidRPr="008A00C7" w:rsidRDefault="008A00C7" w:rsidP="002F3A24">
      <w:pPr>
        <w:rPr>
          <w:lang w:val="de-DE" w:eastAsia="de-DE"/>
        </w:rPr>
      </w:pPr>
      <w:r w:rsidRPr="008A00C7">
        <w:rPr>
          <w:rFonts w:ascii="Sennheiser Office" w:hAnsi="Sennheiser Office"/>
          <w:b/>
          <w:bCs/>
          <w:lang w:val="de-DE" w:eastAsia="de-DE"/>
        </w:rPr>
        <w:lastRenderedPageBreak/>
        <w:t>Das</w:t>
      </w:r>
      <w:r w:rsidR="002F3A24" w:rsidRPr="008A00C7">
        <w:rPr>
          <w:rFonts w:ascii="Sennheiser Office" w:hAnsi="Sennheiser Office"/>
          <w:b/>
          <w:bCs/>
          <w:lang w:val="de-DE" w:eastAsia="de-DE"/>
        </w:rPr>
        <w:t xml:space="preserve"> Neumann MT 48 </w:t>
      </w:r>
      <w:r w:rsidRPr="008A00C7">
        <w:rPr>
          <w:rFonts w:ascii="Sennheiser Office" w:hAnsi="Sennheiser Office"/>
          <w:b/>
          <w:bCs/>
          <w:lang w:val="de-DE" w:eastAsia="de-DE"/>
        </w:rPr>
        <w:t xml:space="preserve">wird zur </w:t>
      </w:r>
      <w:r>
        <w:rPr>
          <w:rFonts w:ascii="Sennheiser Office" w:hAnsi="Sennheiser Office"/>
          <w:b/>
          <w:bCs/>
          <w:lang w:val="de-DE" w:eastAsia="de-DE"/>
        </w:rPr>
        <w:t>Schnittstelle für immersives Audio</w:t>
      </w:r>
    </w:p>
    <w:p w14:paraId="40B3999A" w14:textId="2790EB3D" w:rsidR="001B2491" w:rsidRPr="00DE4AD6" w:rsidRDefault="00DD70E0" w:rsidP="00DD70E0">
      <w:pPr>
        <w:rPr>
          <w:lang w:val="de-DE"/>
        </w:rPr>
      </w:pPr>
      <w:r w:rsidRPr="00DE4AD6">
        <w:rPr>
          <w:lang w:val="de-DE"/>
        </w:rPr>
        <w:t>Neumann</w:t>
      </w:r>
      <w:r w:rsidR="003259C9" w:rsidRPr="00DE4AD6">
        <w:rPr>
          <w:lang w:val="de-DE"/>
        </w:rPr>
        <w:t xml:space="preserve">s </w:t>
      </w:r>
      <w:r w:rsidR="001B2491" w:rsidRPr="00DE4AD6">
        <w:rPr>
          <w:lang w:val="de-DE"/>
        </w:rPr>
        <w:t xml:space="preserve">Premium </w:t>
      </w:r>
      <w:r w:rsidR="003259C9" w:rsidRPr="00DE4AD6">
        <w:rPr>
          <w:lang w:val="de-DE"/>
        </w:rPr>
        <w:t xml:space="preserve">Audio-Interface </w:t>
      </w:r>
      <w:r w:rsidRPr="00DE4AD6">
        <w:rPr>
          <w:lang w:val="de-DE"/>
        </w:rPr>
        <w:t xml:space="preserve">MT 48 </w:t>
      </w:r>
      <w:r w:rsidR="001B2491" w:rsidRPr="00DE4AD6">
        <w:rPr>
          <w:lang w:val="de-DE"/>
        </w:rPr>
        <w:t xml:space="preserve">wird auf der </w:t>
      </w:r>
      <w:r w:rsidR="00DE4AD6">
        <w:rPr>
          <w:lang w:val="de-DE"/>
        </w:rPr>
        <w:t>Messe</w:t>
      </w:r>
      <w:r w:rsidR="001B2491" w:rsidRPr="00DE4AD6">
        <w:rPr>
          <w:lang w:val="de-DE"/>
        </w:rPr>
        <w:t xml:space="preserve"> sowohl </w:t>
      </w:r>
      <w:r w:rsidR="008E771E" w:rsidRPr="00DE4AD6">
        <w:rPr>
          <w:lang w:val="de-DE"/>
        </w:rPr>
        <w:t xml:space="preserve">mit der Music Mission </w:t>
      </w:r>
      <w:r w:rsidR="000D2B57" w:rsidRPr="00DE4AD6">
        <w:rPr>
          <w:lang w:val="de-DE"/>
        </w:rPr>
        <w:t xml:space="preserve">für die </w:t>
      </w:r>
      <w:r w:rsidR="00C661C3">
        <w:rPr>
          <w:lang w:val="de-DE"/>
        </w:rPr>
        <w:t xml:space="preserve">Content </w:t>
      </w:r>
      <w:proofErr w:type="spellStart"/>
      <w:r w:rsidR="00C661C3">
        <w:rPr>
          <w:lang w:val="de-DE"/>
        </w:rPr>
        <w:t>Creation</w:t>
      </w:r>
      <w:proofErr w:type="spellEnd"/>
      <w:r w:rsidR="00630652" w:rsidRPr="00DE4AD6">
        <w:rPr>
          <w:lang w:val="de-DE"/>
        </w:rPr>
        <w:t xml:space="preserve"> als auch mit der</w:t>
      </w:r>
      <w:r w:rsidR="00C661C3">
        <w:rPr>
          <w:lang w:val="de-DE"/>
        </w:rPr>
        <w:t xml:space="preserve"> </w:t>
      </w:r>
      <w:r w:rsidR="00630652" w:rsidRPr="00DE4AD6">
        <w:rPr>
          <w:lang w:val="de-DE"/>
        </w:rPr>
        <w:t xml:space="preserve">brandneuen </w:t>
      </w:r>
      <w:r w:rsidR="000064C2" w:rsidRPr="00DE4AD6">
        <w:rPr>
          <w:lang w:val="de-DE"/>
        </w:rPr>
        <w:t xml:space="preserve">Monitor Mission </w:t>
      </w:r>
      <w:r w:rsidR="00C661C3">
        <w:rPr>
          <w:lang w:val="de-DE"/>
        </w:rPr>
        <w:t>gezeigt</w:t>
      </w:r>
      <w:r w:rsidR="000064C2" w:rsidRPr="00DE4AD6">
        <w:rPr>
          <w:lang w:val="de-DE"/>
        </w:rPr>
        <w:t xml:space="preserve">. </w:t>
      </w:r>
      <w:r w:rsidR="002171CD" w:rsidRPr="00DE4AD6">
        <w:rPr>
          <w:lang w:val="de-DE"/>
        </w:rPr>
        <w:t>Letztere verwandelt das MT</w:t>
      </w:r>
      <w:r w:rsidR="00C1468F" w:rsidRPr="002306FF">
        <w:rPr>
          <w:rStyle w:val="Fett"/>
          <w:b w:val="0"/>
          <w:bCs w:val="0"/>
          <w:lang w:val="de-DE"/>
        </w:rPr>
        <w:t> </w:t>
      </w:r>
      <w:r w:rsidR="002171CD" w:rsidRPr="00DE4AD6">
        <w:rPr>
          <w:lang w:val="de-DE"/>
        </w:rPr>
        <w:t xml:space="preserve">48 in einen frei konfigurierbaren </w:t>
      </w:r>
      <w:r w:rsidR="00AE4CFB">
        <w:rPr>
          <w:lang w:val="de-DE"/>
        </w:rPr>
        <w:t>Monitoring</w:t>
      </w:r>
      <w:r w:rsidR="002171CD" w:rsidRPr="00DE4AD6">
        <w:rPr>
          <w:lang w:val="de-DE"/>
        </w:rPr>
        <w:t xml:space="preserve">-Controller. Neben Mono und </w:t>
      </w:r>
      <w:r w:rsidR="002171CD" w:rsidRPr="00C1468F">
        <w:rPr>
          <w:lang w:val="de-DE"/>
        </w:rPr>
        <w:t>Stereo beherrscht die Monitor Mission auch Surround-</w:t>
      </w:r>
      <w:r w:rsidR="00DE4AD6" w:rsidRPr="00C1468F">
        <w:rPr>
          <w:lang w:val="de-DE"/>
        </w:rPr>
        <w:t xml:space="preserve"> und</w:t>
      </w:r>
      <w:r w:rsidR="002171CD" w:rsidRPr="00C1468F">
        <w:rPr>
          <w:lang w:val="de-DE"/>
        </w:rPr>
        <w:t xml:space="preserve"> Immersive-Audio-Formate.</w:t>
      </w:r>
      <w:r w:rsidR="00DE4AD6" w:rsidRPr="00C1468F">
        <w:rPr>
          <w:lang w:val="de-DE"/>
        </w:rPr>
        <w:t xml:space="preserve"> </w:t>
      </w:r>
      <w:r w:rsidR="00701029" w:rsidRPr="00C1468F">
        <w:rPr>
          <w:lang w:val="de-DE"/>
        </w:rPr>
        <w:t xml:space="preserve">Das </w:t>
      </w:r>
      <w:r w:rsidR="00DE4AD6" w:rsidRPr="00C1468F">
        <w:rPr>
          <w:lang w:val="de-DE"/>
        </w:rPr>
        <w:t>MT</w:t>
      </w:r>
      <w:r w:rsidR="00C1468F" w:rsidRPr="00C1468F">
        <w:rPr>
          <w:rStyle w:val="Fett"/>
          <w:b w:val="0"/>
          <w:bCs w:val="0"/>
          <w:lang w:val="de-DE"/>
        </w:rPr>
        <w:t> </w:t>
      </w:r>
      <w:r w:rsidR="00DE4AD6" w:rsidRPr="00C1468F">
        <w:rPr>
          <w:lang w:val="de-DE"/>
        </w:rPr>
        <w:t>48 wird</w:t>
      </w:r>
      <w:r w:rsidR="00DE4AD6" w:rsidRPr="00DE4AD6">
        <w:rPr>
          <w:lang w:val="de-DE"/>
        </w:rPr>
        <w:t xml:space="preserve"> auf der NAB ebenfalls für die Präsentation von Neumanns KH-Linie von Studiomonitoren sowie den geschlossenen NDH 20 und offenen NDH 30 Kopfhörern eingesetzt.</w:t>
      </w:r>
    </w:p>
    <w:p w14:paraId="1CB6223E" w14:textId="77777777" w:rsidR="00B34942" w:rsidRPr="008A00C7" w:rsidRDefault="00B34942" w:rsidP="00DD70E0">
      <w:pPr>
        <w:rPr>
          <w:lang w:val="de-DE"/>
        </w:rPr>
      </w:pPr>
    </w:p>
    <w:p w14:paraId="3992CA79" w14:textId="46C7EDFE" w:rsidR="00DD70E0" w:rsidRDefault="00C46337" w:rsidP="00DD70E0">
      <w:r w:rsidRPr="002F3A24">
        <w:rPr>
          <w:noProof/>
          <w:lang w:val="de-DE" w:eastAsia="de-DE"/>
        </w:rPr>
        <w:drawing>
          <wp:inline distT="0" distB="0" distL="0" distR="0" wp14:anchorId="7F0207D4" wp14:editId="723D6823">
            <wp:extent cx="4857115" cy="2450299"/>
            <wp:effectExtent l="0" t="0" r="635" b="7620"/>
            <wp:docPr id="1270000470" name="Grafik 1" descr="Ein Bild, das Elektronik, Elektronisches Gerät, Gerä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Bild, das Elektronik, Elektronisches Gerät, Gerät, Multimedia enthält.&#10;&#10;Automatisch generierte Beschreibung"/>
                    <pic:cNvPicPr>
                      <a:picLocks noChangeAspect="1" noChangeArrowheads="1"/>
                    </pic:cNvPicPr>
                  </pic:nvPicPr>
                  <pic:blipFill rotWithShape="1">
                    <a:blip r:embed="rId20">
                      <a:extLst>
                        <a:ext uri="{28A0092B-C50C-407E-A947-70E740481C1C}">
                          <a14:useLocalDpi xmlns:a14="http://schemas.microsoft.com/office/drawing/2010/main"/>
                        </a:ext>
                      </a:extLst>
                    </a:blip>
                    <a:srcRect/>
                    <a:stretch/>
                  </pic:blipFill>
                  <pic:spPr bwMode="auto">
                    <a:xfrm>
                      <a:off x="0" y="0"/>
                      <a:ext cx="4861283" cy="2452402"/>
                    </a:xfrm>
                    <a:prstGeom prst="rect">
                      <a:avLst/>
                    </a:prstGeom>
                    <a:noFill/>
                    <a:ln>
                      <a:noFill/>
                    </a:ln>
                    <a:extLst>
                      <a:ext uri="{53640926-AAD7-44D8-BBD7-CCE9431645EC}">
                        <a14:shadowObscured xmlns:a14="http://schemas.microsoft.com/office/drawing/2010/main"/>
                      </a:ext>
                    </a:extLst>
                  </pic:spPr>
                </pic:pic>
              </a:graphicData>
            </a:graphic>
          </wp:inline>
        </w:drawing>
      </w:r>
    </w:p>
    <w:p w14:paraId="159F4C43" w14:textId="77777777" w:rsidR="00B34942" w:rsidRDefault="00B34942" w:rsidP="00DD70E0"/>
    <w:p w14:paraId="1DA85EF4" w14:textId="72D7A788" w:rsidR="00CF1DA3" w:rsidRPr="00C467BC" w:rsidRDefault="00CF1DA3" w:rsidP="00DD70E0">
      <w:pPr>
        <w:rPr>
          <w:lang w:val="de-DE"/>
        </w:rPr>
      </w:pPr>
      <w:r w:rsidRPr="00CF1DA3">
        <w:rPr>
          <w:lang w:val="de-DE"/>
        </w:rPr>
        <w:t>Darüber hinaus wird Neumann s</w:t>
      </w:r>
      <w:r>
        <w:rPr>
          <w:lang w:val="de-DE"/>
        </w:rPr>
        <w:t>eine beliebte Linie von Mikrofonen für Rundfunk</w:t>
      </w:r>
      <w:r w:rsidR="00B44D0B">
        <w:rPr>
          <w:lang w:val="de-DE"/>
        </w:rPr>
        <w:t>anwendungen</w:t>
      </w:r>
      <w:r w:rsidR="00AE7039">
        <w:rPr>
          <w:lang w:val="de-DE"/>
        </w:rPr>
        <w:t xml:space="preserve">, das BCM 104 und BCM 705 zeigen. </w:t>
      </w:r>
      <w:r w:rsidR="00D77914">
        <w:rPr>
          <w:lang w:val="de-DE"/>
        </w:rPr>
        <w:t>Die Broadcast-Mikrofone wurden</w:t>
      </w:r>
      <w:r w:rsidR="00AD3C56">
        <w:rPr>
          <w:lang w:val="de-DE"/>
        </w:rPr>
        <w:t xml:space="preserve"> speziell</w:t>
      </w:r>
      <w:r w:rsidR="00D77914">
        <w:rPr>
          <w:lang w:val="de-DE"/>
        </w:rPr>
        <w:t xml:space="preserve"> für den Einsatz im Radio, Podcast und </w:t>
      </w:r>
      <w:r w:rsidR="00AD3C56">
        <w:rPr>
          <w:lang w:val="de-DE"/>
        </w:rPr>
        <w:t xml:space="preserve">Live-Streaming entwickelt. </w:t>
      </w:r>
      <w:r w:rsidR="00CD0628" w:rsidRPr="00C467BC">
        <w:rPr>
          <w:lang w:val="de-DE"/>
        </w:rPr>
        <w:t xml:space="preserve">Eine Auswahl von Studioklassikern der Marke Neumann, </w:t>
      </w:r>
      <w:r w:rsidR="00C467BC" w:rsidRPr="00C467BC">
        <w:rPr>
          <w:lang w:val="de-DE"/>
        </w:rPr>
        <w:t>wie das U 87 Ai</w:t>
      </w:r>
      <w:r w:rsidR="00C467BC">
        <w:rPr>
          <w:lang w:val="de-DE"/>
        </w:rPr>
        <w:t xml:space="preserve"> und das </w:t>
      </w:r>
      <w:r w:rsidR="00C467BC" w:rsidRPr="00C467BC">
        <w:rPr>
          <w:lang w:val="de-DE"/>
        </w:rPr>
        <w:t>TLM 103</w:t>
      </w:r>
      <w:r w:rsidR="00C467BC">
        <w:rPr>
          <w:lang w:val="de-DE"/>
        </w:rPr>
        <w:t xml:space="preserve"> sowie die </w:t>
      </w:r>
      <w:r w:rsidR="003C3F92" w:rsidRPr="003C3F92">
        <w:rPr>
          <w:lang w:val="de-DE"/>
        </w:rPr>
        <w:t>Richtrohrmikrofone KMR 81 und KMR 82 werden ebenfalls ausgestellt.</w:t>
      </w:r>
    </w:p>
    <w:p w14:paraId="3E004338" w14:textId="339467A9" w:rsidR="00C46337" w:rsidRDefault="00B34942" w:rsidP="00DD70E0">
      <w:r>
        <w:rPr>
          <w:noProof/>
        </w:rPr>
        <w:drawing>
          <wp:inline distT="0" distB="0" distL="0" distR="0" wp14:anchorId="5F597AC9" wp14:editId="62019852">
            <wp:extent cx="4932904" cy="2033625"/>
            <wp:effectExtent l="0" t="0" r="1270" b="5080"/>
            <wp:docPr id="1132905139" name="Grafik 1" descr="Ein Bild, das Elektronik, Elektronisches Gerät,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05139" name="Grafik 1" descr="Ein Bild, das Elektronik, Elektronisches Gerät, Text, Gerät enthält.&#10;&#10;Automatisch generierte Beschreibung"/>
                    <pic:cNvPicPr/>
                  </pic:nvPicPr>
                  <pic:blipFill rotWithShape="1">
                    <a:blip r:embed="rId21">
                      <a:extLst>
                        <a:ext uri="{28A0092B-C50C-407E-A947-70E740481C1C}">
                          <a14:useLocalDpi xmlns:a14="http://schemas.microsoft.com/office/drawing/2010/main"/>
                        </a:ext>
                      </a:extLst>
                    </a:blip>
                    <a:srcRect/>
                    <a:stretch/>
                  </pic:blipFill>
                  <pic:spPr bwMode="auto">
                    <a:xfrm>
                      <a:off x="0" y="0"/>
                      <a:ext cx="4933950" cy="2034056"/>
                    </a:xfrm>
                    <a:prstGeom prst="rect">
                      <a:avLst/>
                    </a:prstGeom>
                    <a:ln>
                      <a:noFill/>
                    </a:ln>
                    <a:extLst>
                      <a:ext uri="{53640926-AAD7-44D8-BBD7-CCE9431645EC}">
                        <a14:shadowObscured xmlns:a14="http://schemas.microsoft.com/office/drawing/2010/main"/>
                      </a:ext>
                    </a:extLst>
                  </pic:spPr>
                </pic:pic>
              </a:graphicData>
            </a:graphic>
          </wp:inline>
        </w:drawing>
      </w:r>
    </w:p>
    <w:p w14:paraId="7F96C997" w14:textId="6B2DA2E0" w:rsidR="00C46337" w:rsidRPr="009E220D" w:rsidRDefault="00C46337" w:rsidP="00C46337">
      <w:pPr>
        <w:rPr>
          <w:b/>
          <w:bCs/>
          <w:lang w:val="de-DE"/>
        </w:rPr>
      </w:pPr>
      <w:proofErr w:type="spellStart"/>
      <w:r w:rsidRPr="009E220D">
        <w:rPr>
          <w:b/>
          <w:bCs/>
          <w:lang w:val="de-DE"/>
        </w:rPr>
        <w:lastRenderedPageBreak/>
        <w:t>Merging</w:t>
      </w:r>
      <w:proofErr w:type="spellEnd"/>
      <w:r w:rsidRPr="009E220D">
        <w:rPr>
          <w:b/>
          <w:bCs/>
          <w:lang w:val="de-DE"/>
        </w:rPr>
        <w:t xml:space="preserve"> Technologies </w:t>
      </w:r>
      <w:r w:rsidR="009E220D" w:rsidRPr="009E220D">
        <w:rPr>
          <w:b/>
          <w:bCs/>
          <w:lang w:val="de-DE"/>
        </w:rPr>
        <w:t>am Stand der</w:t>
      </w:r>
      <w:r w:rsidRPr="009E220D">
        <w:rPr>
          <w:b/>
          <w:bCs/>
          <w:lang w:val="de-DE"/>
        </w:rPr>
        <w:t xml:space="preserve"> Sennheiser </w:t>
      </w:r>
      <w:r w:rsidR="009E220D" w:rsidRPr="009E220D">
        <w:rPr>
          <w:b/>
          <w:bCs/>
          <w:lang w:val="de-DE"/>
        </w:rPr>
        <w:t>G</w:t>
      </w:r>
      <w:r w:rsidR="009E220D">
        <w:rPr>
          <w:b/>
          <w:bCs/>
          <w:lang w:val="de-DE"/>
        </w:rPr>
        <w:t>ruppe</w:t>
      </w:r>
    </w:p>
    <w:p w14:paraId="5EC7D29A" w14:textId="3C374A00" w:rsidR="000727EC" w:rsidRPr="002A7A60" w:rsidRDefault="00D21722" w:rsidP="00C46337">
      <w:pPr>
        <w:rPr>
          <w:lang w:val="de-DE"/>
        </w:rPr>
      </w:pPr>
      <w:bookmarkStart w:id="0" w:name="_Hlk163030887"/>
      <w:r w:rsidRPr="005F5D43">
        <w:rPr>
          <w:lang w:val="de-DE"/>
        </w:rPr>
        <w:t xml:space="preserve">Mit der </w:t>
      </w:r>
      <w:r w:rsidR="00F90480" w:rsidRPr="005F5D43">
        <w:rPr>
          <w:lang w:val="de-DE"/>
        </w:rPr>
        <w:t xml:space="preserve">nun </w:t>
      </w:r>
      <w:r w:rsidRPr="00AD38F7">
        <w:rPr>
          <w:lang w:val="de-DE"/>
        </w:rPr>
        <w:t xml:space="preserve">vollständigen Eingliederung </w:t>
      </w:r>
      <w:r w:rsidR="005F5D43" w:rsidRPr="00AD38F7">
        <w:rPr>
          <w:lang w:val="de-DE"/>
        </w:rPr>
        <w:t>der</w:t>
      </w:r>
      <w:r w:rsidR="00F90480" w:rsidRPr="00AD38F7">
        <w:rPr>
          <w:lang w:val="de-DE"/>
        </w:rPr>
        <w:t xml:space="preserve"> </w:t>
      </w:r>
      <w:proofErr w:type="spellStart"/>
      <w:r w:rsidR="00F90480" w:rsidRPr="00AD38F7">
        <w:rPr>
          <w:lang w:val="de-DE"/>
        </w:rPr>
        <w:t>Merging</w:t>
      </w:r>
      <w:proofErr w:type="spellEnd"/>
      <w:r w:rsidR="00AD38F7" w:rsidRPr="00AD38F7">
        <w:rPr>
          <w:lang w:val="de-DE"/>
        </w:rPr>
        <w:t xml:space="preserve"> Sales-Division</w:t>
      </w:r>
      <w:r w:rsidRPr="005F5D43">
        <w:rPr>
          <w:lang w:val="de-DE"/>
        </w:rPr>
        <w:t xml:space="preserve"> in die Sennheiser Gruppe </w:t>
      </w:r>
      <w:r w:rsidR="006C1B25" w:rsidRPr="005F5D43">
        <w:rPr>
          <w:lang w:val="de-DE"/>
        </w:rPr>
        <w:t xml:space="preserve">präsentiert der Schweizer Spezialist für hochauflösende digitale Audio-Aufnahmesysteme </w:t>
      </w:r>
      <w:r w:rsidR="00BC1B29" w:rsidRPr="005F5D43">
        <w:rPr>
          <w:lang w:val="de-DE"/>
        </w:rPr>
        <w:t xml:space="preserve">seine Audiotechnologie und </w:t>
      </w:r>
      <w:proofErr w:type="spellStart"/>
      <w:r w:rsidR="00BC1B29" w:rsidRPr="005F5D43">
        <w:rPr>
          <w:lang w:val="de-DE"/>
        </w:rPr>
        <w:t>A</w:t>
      </w:r>
      <w:r w:rsidR="001941EB" w:rsidRPr="005F5D43">
        <w:rPr>
          <w:lang w:val="de-DE"/>
        </w:rPr>
        <w:t>oIP</w:t>
      </w:r>
      <w:proofErr w:type="spellEnd"/>
      <w:r w:rsidR="001941EB" w:rsidRPr="005F5D43">
        <w:rPr>
          <w:lang w:val="de-DE"/>
        </w:rPr>
        <w:t>-Lösungen ebenfalls</w:t>
      </w:r>
      <w:r w:rsidR="006C1B25" w:rsidRPr="005F5D43">
        <w:rPr>
          <w:lang w:val="de-DE"/>
        </w:rPr>
        <w:t xml:space="preserve"> am Stand 4732 in der Central Hall</w:t>
      </w:r>
      <w:r w:rsidR="001941EB" w:rsidRPr="005F5D43">
        <w:rPr>
          <w:lang w:val="de-DE"/>
        </w:rPr>
        <w:t xml:space="preserve">. </w:t>
      </w:r>
      <w:r w:rsidR="00590C9C" w:rsidRPr="00B44D0B">
        <w:rPr>
          <w:lang w:val="de-DE"/>
        </w:rPr>
        <w:t xml:space="preserve">Besucher*innen können die Lösungen Anubis, </w:t>
      </w:r>
      <w:proofErr w:type="spellStart"/>
      <w:r w:rsidR="00590C9C" w:rsidRPr="00B44D0B">
        <w:rPr>
          <w:lang w:val="de-DE"/>
        </w:rPr>
        <w:t>Hapi</w:t>
      </w:r>
      <w:proofErr w:type="spellEnd"/>
      <w:r w:rsidR="00590C9C" w:rsidRPr="00B44D0B">
        <w:rPr>
          <w:lang w:val="de-DE"/>
        </w:rPr>
        <w:t xml:space="preserve">, </w:t>
      </w:r>
      <w:proofErr w:type="spellStart"/>
      <w:r w:rsidR="00590C9C" w:rsidRPr="00B44D0B">
        <w:rPr>
          <w:lang w:val="de-DE"/>
        </w:rPr>
        <w:t>Pyramix</w:t>
      </w:r>
      <w:proofErr w:type="spellEnd"/>
      <w:r w:rsidR="00590C9C" w:rsidRPr="00B44D0B">
        <w:rPr>
          <w:lang w:val="de-DE"/>
        </w:rPr>
        <w:t xml:space="preserve"> und Ovation </w:t>
      </w:r>
      <w:r w:rsidR="003E7C95" w:rsidRPr="00B44D0B">
        <w:rPr>
          <w:lang w:val="de-DE"/>
        </w:rPr>
        <w:t>auf de</w:t>
      </w:r>
      <w:r w:rsidR="00B44D0B" w:rsidRPr="00B44D0B">
        <w:rPr>
          <w:lang w:val="de-DE"/>
        </w:rPr>
        <w:t>r</w:t>
      </w:r>
      <w:r w:rsidR="003E7C95" w:rsidRPr="00B44D0B">
        <w:rPr>
          <w:lang w:val="de-DE"/>
        </w:rPr>
        <w:t xml:space="preserve"> Messe kennenlernen. </w:t>
      </w:r>
      <w:r w:rsidR="000727EC" w:rsidRPr="002A7A60">
        <w:rPr>
          <w:lang w:val="de-DE"/>
        </w:rPr>
        <w:t xml:space="preserve">Darüber hinaus </w:t>
      </w:r>
      <w:r w:rsidR="002A7A60" w:rsidRPr="002A7A60">
        <w:rPr>
          <w:lang w:val="de-DE"/>
        </w:rPr>
        <w:t>ve</w:t>
      </w:r>
      <w:r w:rsidR="002A7A60">
        <w:rPr>
          <w:lang w:val="de-DE"/>
        </w:rPr>
        <w:t>ranstaltet</w:t>
      </w:r>
      <w:r w:rsidR="000727EC" w:rsidRPr="002A7A60">
        <w:rPr>
          <w:lang w:val="de-DE"/>
        </w:rPr>
        <w:t xml:space="preserve"> </w:t>
      </w:r>
      <w:proofErr w:type="spellStart"/>
      <w:r w:rsidR="000727EC" w:rsidRPr="002A7A60">
        <w:rPr>
          <w:lang w:val="de-DE"/>
        </w:rPr>
        <w:t>Merging</w:t>
      </w:r>
      <w:proofErr w:type="spellEnd"/>
      <w:r w:rsidR="000727EC" w:rsidRPr="002A7A60">
        <w:rPr>
          <w:lang w:val="de-DE"/>
        </w:rPr>
        <w:t xml:space="preserve"> auf der </w:t>
      </w:r>
      <w:r w:rsidR="003E7C95" w:rsidRPr="002A7A60">
        <w:rPr>
          <w:lang w:val="de-DE"/>
        </w:rPr>
        <w:t>NAB</w:t>
      </w:r>
      <w:r w:rsidR="000727EC" w:rsidRPr="002A7A60">
        <w:rPr>
          <w:lang w:val="de-DE"/>
        </w:rPr>
        <w:t xml:space="preserve"> verschiedene Demos, die von Dennis Gaines, einem der erfahrensten Vertreter des Unternehmens, geleitet werden.</w:t>
      </w:r>
    </w:p>
    <w:p w14:paraId="6F1120A0" w14:textId="77777777" w:rsidR="000727EC" w:rsidRDefault="000727EC" w:rsidP="00C46337">
      <w:pPr>
        <w:rPr>
          <w:lang w:val="de-DE"/>
        </w:rPr>
      </w:pPr>
    </w:p>
    <w:bookmarkEnd w:id="0"/>
    <w:p w14:paraId="121898FF" w14:textId="40FDF053" w:rsidR="002B36A4" w:rsidRPr="00E77481" w:rsidRDefault="00E77481" w:rsidP="00200C2A">
      <w:pPr>
        <w:rPr>
          <w:b/>
          <w:bCs/>
          <w:lang w:val="de-DE"/>
        </w:rPr>
      </w:pPr>
      <w:r w:rsidRPr="00E77481">
        <w:rPr>
          <w:b/>
          <w:bCs/>
          <w:lang w:val="de-DE"/>
        </w:rPr>
        <w:t>Die neuesten Software-Lösun</w:t>
      </w:r>
      <w:r>
        <w:rPr>
          <w:b/>
          <w:bCs/>
          <w:lang w:val="de-DE"/>
        </w:rPr>
        <w:t xml:space="preserve">gen für </w:t>
      </w:r>
      <w:proofErr w:type="spellStart"/>
      <w:r w:rsidR="00B44D0B">
        <w:rPr>
          <w:b/>
          <w:bCs/>
          <w:lang w:val="de-DE"/>
        </w:rPr>
        <w:t>Spatial</w:t>
      </w:r>
      <w:proofErr w:type="spellEnd"/>
      <w:r w:rsidR="006559F0">
        <w:rPr>
          <w:b/>
          <w:bCs/>
          <w:lang w:val="de-DE"/>
        </w:rPr>
        <w:t xml:space="preserve"> Audio von </w:t>
      </w:r>
      <w:r w:rsidR="00D436CB" w:rsidRPr="00E77481">
        <w:rPr>
          <w:b/>
          <w:bCs/>
          <w:lang w:val="de-DE"/>
        </w:rPr>
        <w:t xml:space="preserve">Dear </w:t>
      </w:r>
      <w:r w:rsidR="006559F0">
        <w:rPr>
          <w:b/>
          <w:bCs/>
          <w:lang w:val="de-DE"/>
        </w:rPr>
        <w:t>Reality</w:t>
      </w:r>
    </w:p>
    <w:p w14:paraId="30CD3BDF" w14:textId="129BD986" w:rsidR="002A75F3" w:rsidRPr="009F2E8E" w:rsidRDefault="006D2A34" w:rsidP="006D2A34">
      <w:pPr>
        <w:rPr>
          <w:lang w:val="de-DE" w:eastAsia="de-DE"/>
        </w:rPr>
      </w:pPr>
      <w:r w:rsidRPr="00797094">
        <w:rPr>
          <w:lang w:val="de-DE"/>
        </w:rPr>
        <w:t xml:space="preserve">Dear Reality, </w:t>
      </w:r>
      <w:r w:rsidR="00FC1361">
        <w:rPr>
          <w:lang w:val="de-DE"/>
        </w:rPr>
        <w:t>Experte für Immersive Audio-Lösungen</w:t>
      </w:r>
      <w:r w:rsidR="00B5658D" w:rsidRPr="00797094">
        <w:rPr>
          <w:lang w:val="de-DE"/>
        </w:rPr>
        <w:t xml:space="preserve">, </w:t>
      </w:r>
      <w:r w:rsidR="00797094">
        <w:rPr>
          <w:lang w:val="de-DE"/>
        </w:rPr>
        <w:t xml:space="preserve">wird mit </w:t>
      </w:r>
      <w:r w:rsidR="00797094" w:rsidRPr="00797094">
        <w:rPr>
          <w:lang w:val="de-DE"/>
        </w:rPr>
        <w:t>dearVR PRO 2</w:t>
      </w:r>
      <w:r w:rsidR="00797094">
        <w:rPr>
          <w:lang w:val="de-DE"/>
        </w:rPr>
        <w:t xml:space="preserve"> </w:t>
      </w:r>
      <w:r w:rsidR="00CC5E75">
        <w:rPr>
          <w:lang w:val="de-DE"/>
        </w:rPr>
        <w:t xml:space="preserve">den Nachfolger </w:t>
      </w:r>
      <w:r w:rsidR="00CC5E75" w:rsidRPr="00CC5E75">
        <w:rPr>
          <w:lang w:val="de-DE"/>
        </w:rPr>
        <w:t xml:space="preserve">seines beliebten immersiven Spatializer-Plugins dearVR PRO </w:t>
      </w:r>
      <w:r w:rsidR="00B44D0B">
        <w:rPr>
          <w:lang w:val="de-DE"/>
        </w:rPr>
        <w:t>ausstellen</w:t>
      </w:r>
      <w:r w:rsidR="00CC5E75" w:rsidRPr="00CC5E75">
        <w:rPr>
          <w:lang w:val="de-DE"/>
        </w:rPr>
        <w:t>.</w:t>
      </w:r>
      <w:r w:rsidR="00513B64">
        <w:rPr>
          <w:lang w:val="de-DE"/>
        </w:rPr>
        <w:t xml:space="preserve"> Mit diesem Plugin </w:t>
      </w:r>
      <w:r w:rsidR="00F571EC">
        <w:rPr>
          <w:lang w:val="de-DE"/>
        </w:rPr>
        <w:t xml:space="preserve">können Tontechniker*innen und Musiker*innen spielend leicht </w:t>
      </w:r>
      <w:r w:rsidR="005026A7">
        <w:rPr>
          <w:lang w:val="de-DE"/>
        </w:rPr>
        <w:t xml:space="preserve">immersiven Klang </w:t>
      </w:r>
      <w:r w:rsidR="002A75F3">
        <w:rPr>
          <w:lang w:val="de-DE"/>
        </w:rPr>
        <w:t xml:space="preserve">produzieren. </w:t>
      </w:r>
      <w:r w:rsidR="002A75F3" w:rsidRPr="000D06CD">
        <w:rPr>
          <w:lang w:val="de-DE"/>
        </w:rPr>
        <w:t xml:space="preserve">Mit innovativen Funktionen </w:t>
      </w:r>
      <w:r w:rsidR="002A75F3" w:rsidRPr="00AB07C2">
        <w:rPr>
          <w:lang w:val="de-DE"/>
        </w:rPr>
        <w:t>wie Stereoeingangskontrolle, OSC Head-Tracker Unterstützung und erweiterter Pro Tools-Kompatibilität setzt</w:t>
      </w:r>
      <w:r w:rsidR="002A75F3" w:rsidRPr="000D06CD">
        <w:rPr>
          <w:lang w:val="de-DE"/>
        </w:rPr>
        <w:t xml:space="preserve"> dearVR PRO 2 neue Maßstäbe für das Erzeugen von </w:t>
      </w:r>
      <w:r w:rsidR="000D06CD">
        <w:rPr>
          <w:lang w:val="de-DE"/>
        </w:rPr>
        <w:t>satten</w:t>
      </w:r>
      <w:r w:rsidR="002A75F3" w:rsidRPr="000D06CD">
        <w:rPr>
          <w:lang w:val="de-DE"/>
        </w:rPr>
        <w:t xml:space="preserve"> und emotional</w:t>
      </w:r>
      <w:r w:rsidR="00C45D87">
        <w:rPr>
          <w:lang w:val="de-DE"/>
        </w:rPr>
        <w:t>en</w:t>
      </w:r>
      <w:r w:rsidR="002A75F3" w:rsidRPr="000D06CD">
        <w:rPr>
          <w:lang w:val="de-DE"/>
        </w:rPr>
        <w:t xml:space="preserve"> 3D-Audioklanglandschaften.</w:t>
      </w:r>
      <w:r w:rsidR="00C45D87">
        <w:rPr>
          <w:lang w:val="de-DE"/>
        </w:rPr>
        <w:t xml:space="preserve"> </w:t>
      </w:r>
      <w:r w:rsidR="009F2E8E" w:rsidRPr="009F2E8E">
        <w:rPr>
          <w:lang w:val="de-DE"/>
        </w:rPr>
        <w:t>NAB-Besucher*innen können die neuen</w:t>
      </w:r>
      <w:r w:rsidR="00AB07C2">
        <w:rPr>
          <w:lang w:val="de-DE"/>
        </w:rPr>
        <w:t xml:space="preserve"> </w:t>
      </w:r>
      <w:r w:rsidR="009F2E8E" w:rsidRPr="009F2E8E">
        <w:rPr>
          <w:lang w:val="de-DE"/>
        </w:rPr>
        <w:t xml:space="preserve">Features von dearVR PRO </w:t>
      </w:r>
      <w:r w:rsidR="009F2E8E" w:rsidRPr="003E1343">
        <w:rPr>
          <w:lang w:val="de-DE"/>
        </w:rPr>
        <w:t>2</w:t>
      </w:r>
      <w:r w:rsidR="003A055C" w:rsidRPr="003E1343">
        <w:rPr>
          <w:lang w:val="de-DE"/>
        </w:rPr>
        <w:t>,</w:t>
      </w:r>
      <w:r w:rsidR="00A2334F" w:rsidRPr="003E1343">
        <w:rPr>
          <w:lang w:val="de-DE"/>
        </w:rPr>
        <w:t xml:space="preserve"> wi</w:t>
      </w:r>
      <w:r w:rsidR="001458BE" w:rsidRPr="003E1343">
        <w:rPr>
          <w:lang w:val="de-DE"/>
        </w:rPr>
        <w:t xml:space="preserve">e </w:t>
      </w:r>
      <w:r w:rsidR="003E1343" w:rsidRPr="003E1343">
        <w:rPr>
          <w:lang w:val="de-DE"/>
        </w:rPr>
        <w:t>naturgetreue frühe</w:t>
      </w:r>
      <w:r w:rsidR="001458BE" w:rsidRPr="003E1343">
        <w:rPr>
          <w:lang w:val="de-DE"/>
        </w:rPr>
        <w:t xml:space="preserve"> Reflexionen, 46 virtuelle akustische Presets und </w:t>
      </w:r>
      <w:r w:rsidR="0013182F" w:rsidRPr="00115797">
        <w:rPr>
          <w:lang w:val="de-DE"/>
        </w:rPr>
        <w:t xml:space="preserve">Unterstützung </w:t>
      </w:r>
      <w:r w:rsidR="00115797">
        <w:rPr>
          <w:lang w:val="de-DE"/>
        </w:rPr>
        <w:t xml:space="preserve">von 35 </w:t>
      </w:r>
      <w:r w:rsidR="00115797" w:rsidRPr="00115797">
        <w:rPr>
          <w:lang w:val="de-DE"/>
        </w:rPr>
        <w:t>Multi-Channel-Lautsprecherformaten</w:t>
      </w:r>
      <w:r w:rsidR="003A055C" w:rsidRPr="003E1343">
        <w:rPr>
          <w:lang w:val="de-DE"/>
        </w:rPr>
        <w:t>,</w:t>
      </w:r>
      <w:r w:rsidR="009F2E8E" w:rsidRPr="003E1343">
        <w:rPr>
          <w:lang w:val="de-DE"/>
        </w:rPr>
        <w:t xml:space="preserve"> live erleben</w:t>
      </w:r>
      <w:r w:rsidR="009F2E8E">
        <w:rPr>
          <w:lang w:val="de-DE" w:eastAsia="de-DE"/>
        </w:rPr>
        <w:t xml:space="preserve"> </w:t>
      </w:r>
    </w:p>
    <w:p w14:paraId="2323DBD5" w14:textId="5899D726" w:rsidR="00D436CB" w:rsidRPr="007E6876" w:rsidRDefault="00D436CB" w:rsidP="006D2A34">
      <w:pPr>
        <w:rPr>
          <w:lang w:val="de-DE"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02"/>
        <w:gridCol w:w="5178"/>
      </w:tblGrid>
      <w:tr w:rsidR="00D436CB" w14:paraId="728EC45D" w14:textId="77777777" w:rsidTr="00F92BA1">
        <w:tc>
          <w:tcPr>
            <w:tcW w:w="3935" w:type="dxa"/>
          </w:tcPr>
          <w:p w14:paraId="01EB3799" w14:textId="2280C7D1" w:rsidR="00D436CB" w:rsidRPr="009A400C" w:rsidRDefault="00F92BA1" w:rsidP="009A400C">
            <w:pPr>
              <w:pStyle w:val="Beschriftung"/>
              <w:rPr>
                <w:lang w:val="de-DE" w:eastAsia="de-DE"/>
              </w:rPr>
            </w:pPr>
            <w:r w:rsidRPr="009A400C">
              <w:rPr>
                <w:lang w:val="de-DE"/>
              </w:rPr>
              <w:t xml:space="preserve">Dear Reality </w:t>
            </w:r>
            <w:r w:rsidR="005E167F" w:rsidRPr="009A400C">
              <w:rPr>
                <w:lang w:val="de-DE"/>
              </w:rPr>
              <w:t xml:space="preserve">zeigt </w:t>
            </w:r>
            <w:r w:rsidR="009A400C" w:rsidRPr="009A400C">
              <w:rPr>
                <w:lang w:val="de-DE"/>
              </w:rPr>
              <w:t>mit dearVR PRO 2 den Nachfolger seines Spatializer-P</w:t>
            </w:r>
            <w:r w:rsidR="009A400C">
              <w:rPr>
                <w:lang w:val="de-DE"/>
              </w:rPr>
              <w:t xml:space="preserve">lugins </w:t>
            </w:r>
            <w:r w:rsidR="009A400C" w:rsidRPr="009A400C">
              <w:rPr>
                <w:lang w:val="de-DE"/>
              </w:rPr>
              <w:t xml:space="preserve">dearVR PRO </w:t>
            </w:r>
          </w:p>
        </w:tc>
        <w:tc>
          <w:tcPr>
            <w:tcW w:w="3935" w:type="dxa"/>
          </w:tcPr>
          <w:p w14:paraId="37C097DD" w14:textId="61A8D255" w:rsidR="00D436CB" w:rsidRDefault="00F92BA1" w:rsidP="00F92BA1">
            <w:pPr>
              <w:pStyle w:val="Beschriftung"/>
              <w:rPr>
                <w:lang w:eastAsia="de-DE"/>
              </w:rPr>
            </w:pPr>
            <w:r>
              <w:rPr>
                <w:noProof/>
                <w:lang w:eastAsia="de-DE"/>
              </w:rPr>
              <w:drawing>
                <wp:inline distT="0" distB="0" distL="0" distR="0" wp14:anchorId="2499E6B7" wp14:editId="373D6D55">
                  <wp:extent cx="3215235" cy="2143354"/>
                  <wp:effectExtent l="0" t="0" r="4445" b="9525"/>
                  <wp:docPr id="1658876160" name="Grafik 4" descr="Ein Bild, das Elektronik, Text, Im Haus,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76160" name="Grafik 4" descr="Ein Bild, das Elektronik, Text, Im Haus, Elektronisches Gerät enthält.&#10;&#10;Automatisch generierte Beschreibung"/>
                          <pic:cNvPicPr/>
                        </pic:nvPicPr>
                        <pic:blipFill>
                          <a:blip r:embed="rId22" cstate="hqprint">
                            <a:extLst>
                              <a:ext uri="{28A0092B-C50C-407E-A947-70E740481C1C}">
                                <a14:useLocalDpi xmlns:a14="http://schemas.microsoft.com/office/drawing/2010/main"/>
                              </a:ext>
                            </a:extLst>
                          </a:blip>
                          <a:stretch>
                            <a:fillRect/>
                          </a:stretch>
                        </pic:blipFill>
                        <pic:spPr>
                          <a:xfrm>
                            <a:off x="0" y="0"/>
                            <a:ext cx="3218342" cy="2145425"/>
                          </a:xfrm>
                          <a:prstGeom prst="rect">
                            <a:avLst/>
                          </a:prstGeom>
                        </pic:spPr>
                      </pic:pic>
                    </a:graphicData>
                  </a:graphic>
                </wp:inline>
              </w:drawing>
            </w:r>
          </w:p>
        </w:tc>
      </w:tr>
    </w:tbl>
    <w:p w14:paraId="11DD5781" w14:textId="77777777" w:rsidR="00D436CB" w:rsidRDefault="00D436CB" w:rsidP="006D2A34">
      <w:pPr>
        <w:rPr>
          <w:lang w:eastAsia="de-DE"/>
        </w:rPr>
      </w:pPr>
    </w:p>
    <w:p w14:paraId="47085F0B" w14:textId="0B4D6479" w:rsidR="00423FC1" w:rsidRDefault="00951341" w:rsidP="00423FC1">
      <w:pPr>
        <w:rPr>
          <w:lang w:val="de-DE"/>
        </w:rPr>
      </w:pPr>
      <w:r w:rsidRPr="00AA6655">
        <w:rPr>
          <w:lang w:val="de-DE"/>
        </w:rPr>
        <w:t xml:space="preserve">Ebenfalls </w:t>
      </w:r>
      <w:r w:rsidR="00B44D0B">
        <w:rPr>
          <w:lang w:val="de-DE"/>
        </w:rPr>
        <w:t>auf der Messe zu sehen</w:t>
      </w:r>
      <w:r w:rsidRPr="00AA6655">
        <w:rPr>
          <w:lang w:val="de-DE"/>
        </w:rPr>
        <w:t xml:space="preserve"> </w:t>
      </w:r>
      <w:r w:rsidR="00B44D0B">
        <w:rPr>
          <w:lang w:val="de-DE"/>
        </w:rPr>
        <w:t>ist</w:t>
      </w:r>
      <w:r w:rsidR="00FB0448" w:rsidRPr="00AA6655">
        <w:rPr>
          <w:lang w:val="de-DE"/>
        </w:rPr>
        <w:t xml:space="preserve"> das </w:t>
      </w:r>
      <w:r w:rsidR="006D2A34" w:rsidRPr="00AA6655">
        <w:rPr>
          <w:lang w:val="de-DE"/>
        </w:rPr>
        <w:t xml:space="preserve">dearVR MONITOR </w:t>
      </w:r>
      <w:r w:rsidR="003D303C" w:rsidRPr="00AA6655">
        <w:rPr>
          <w:lang w:val="de-DE"/>
        </w:rPr>
        <w:t>P</w:t>
      </w:r>
      <w:r w:rsidR="006D2A34" w:rsidRPr="00AA6655">
        <w:rPr>
          <w:lang w:val="de-DE"/>
        </w:rPr>
        <w:t>lugin</w:t>
      </w:r>
      <w:r w:rsidR="00263D81" w:rsidRPr="00AA6655">
        <w:rPr>
          <w:lang w:val="de-DE"/>
        </w:rPr>
        <w:t xml:space="preserve">, das </w:t>
      </w:r>
      <w:r w:rsidR="00C85272" w:rsidRPr="008414F8">
        <w:rPr>
          <w:lang w:val="de-DE"/>
        </w:rPr>
        <w:t>auf einem Paar Stereo-</w:t>
      </w:r>
      <w:r w:rsidR="00D41AC1" w:rsidRPr="008414F8">
        <w:rPr>
          <w:lang w:val="de-DE"/>
        </w:rPr>
        <w:t xml:space="preserve">Kopfhörer ein Mehrkanal-Lautsprechersetup </w:t>
      </w:r>
      <w:r w:rsidR="00DF79C4" w:rsidRPr="008414F8">
        <w:rPr>
          <w:lang w:val="de-DE"/>
        </w:rPr>
        <w:t>in einem hochwertigen Mixing-Studio</w:t>
      </w:r>
      <w:r w:rsidR="008414F8" w:rsidRPr="008414F8">
        <w:rPr>
          <w:lang w:val="de-DE"/>
        </w:rPr>
        <w:t xml:space="preserve"> </w:t>
      </w:r>
      <w:r w:rsidR="008414F8">
        <w:rPr>
          <w:lang w:val="de-DE"/>
        </w:rPr>
        <w:t>simuliert</w:t>
      </w:r>
      <w:r w:rsidR="00DF79C4" w:rsidRPr="008414F8">
        <w:rPr>
          <w:lang w:val="de-DE"/>
        </w:rPr>
        <w:t xml:space="preserve">. </w:t>
      </w:r>
      <w:r w:rsidR="008414F8">
        <w:rPr>
          <w:lang w:val="de-DE"/>
        </w:rPr>
        <w:t>So können Nutzer*innen</w:t>
      </w:r>
      <w:r w:rsidR="00B71089">
        <w:rPr>
          <w:lang w:val="de-DE"/>
        </w:rPr>
        <w:t xml:space="preserve"> </w:t>
      </w:r>
      <w:r w:rsidR="00501AAA">
        <w:rPr>
          <w:lang w:val="de-DE"/>
        </w:rPr>
        <w:t xml:space="preserve">in jeder Umgebung einfach und zuverlässig Abmischungen auf </w:t>
      </w:r>
      <w:r w:rsidR="00B71089">
        <w:rPr>
          <w:lang w:val="de-DE"/>
        </w:rPr>
        <w:t>Kopfhörern erstellen.</w:t>
      </w:r>
    </w:p>
    <w:p w14:paraId="5B8B1B85" w14:textId="77777777" w:rsidR="00226150" w:rsidRDefault="00226150" w:rsidP="00423FC1">
      <w:pPr>
        <w:rPr>
          <w:lang w:val="de-DE"/>
        </w:rPr>
      </w:pPr>
    </w:p>
    <w:p w14:paraId="102DF907" w14:textId="785C7D22" w:rsidR="00226150" w:rsidRPr="00661F18" w:rsidRDefault="000747A4" w:rsidP="00423FC1">
      <w:pPr>
        <w:rPr>
          <w:lang w:val="de-DE"/>
        </w:rPr>
      </w:pPr>
      <w:r>
        <w:rPr>
          <w:lang w:val="de-DE"/>
        </w:rPr>
        <w:lastRenderedPageBreak/>
        <w:t xml:space="preserve">Und auch für Stereoproduktionen ist etwas dabei: neben </w:t>
      </w:r>
      <w:r w:rsidRPr="000747A4">
        <w:rPr>
          <w:lang w:val="de-DE"/>
        </w:rPr>
        <w:t>dearVR MIX-SE</w:t>
      </w:r>
      <w:r>
        <w:rPr>
          <w:lang w:val="de-DE"/>
        </w:rPr>
        <w:t xml:space="preserve">, einer speziell auf Sennheiser-Kopfhörer abgestimmten </w:t>
      </w:r>
      <w:r w:rsidR="001B3B51">
        <w:rPr>
          <w:lang w:val="de-DE"/>
        </w:rPr>
        <w:t>Lösung für Stereo-Mixes</w:t>
      </w:r>
      <w:r w:rsidR="00743D72">
        <w:rPr>
          <w:lang w:val="de-DE"/>
        </w:rPr>
        <w:t xml:space="preserve">, zeigt Dear Reality das </w:t>
      </w:r>
      <w:proofErr w:type="spellStart"/>
      <w:r w:rsidR="00DE00A0" w:rsidRPr="00661F18">
        <w:rPr>
          <w:lang w:val="de-DE"/>
        </w:rPr>
        <w:t>Reverb</w:t>
      </w:r>
      <w:proofErr w:type="spellEnd"/>
      <w:r w:rsidR="00DE00A0" w:rsidRPr="00661F18">
        <w:rPr>
          <w:lang w:val="de-DE"/>
        </w:rPr>
        <w:t>-Plugin EXOVERB</w:t>
      </w:r>
      <w:r w:rsidR="000A0056" w:rsidRPr="00661F18">
        <w:rPr>
          <w:lang w:val="de-DE"/>
        </w:rPr>
        <w:t xml:space="preserve">. </w:t>
      </w:r>
      <w:r w:rsidR="00B44D0B">
        <w:rPr>
          <w:lang w:val="de-DE"/>
        </w:rPr>
        <w:t>Es</w:t>
      </w:r>
      <w:r w:rsidR="003237DE" w:rsidRPr="00661F18">
        <w:rPr>
          <w:lang w:val="de-DE"/>
        </w:rPr>
        <w:t xml:space="preserve"> </w:t>
      </w:r>
      <w:r w:rsidR="004B5A4E" w:rsidRPr="00661F18">
        <w:rPr>
          <w:lang w:val="de-DE"/>
        </w:rPr>
        <w:t>verlei</w:t>
      </w:r>
      <w:r w:rsidR="00D37BA7" w:rsidRPr="00661F18">
        <w:rPr>
          <w:lang w:val="de-DE"/>
        </w:rPr>
        <w:t xml:space="preserve">ht </w:t>
      </w:r>
      <w:r w:rsidR="00DE00A0" w:rsidRPr="00661F18">
        <w:rPr>
          <w:lang w:val="de-DE"/>
        </w:rPr>
        <w:t xml:space="preserve">Stereoproduktionen </w:t>
      </w:r>
      <w:r w:rsidR="000C7EBA" w:rsidRPr="00661F18">
        <w:rPr>
          <w:lang w:val="de-DE"/>
        </w:rPr>
        <w:t>außergewöhnlich realistischen Klang</w:t>
      </w:r>
      <w:r w:rsidR="00661F18">
        <w:rPr>
          <w:lang w:val="de-DE"/>
        </w:rPr>
        <w:t xml:space="preserve">. </w:t>
      </w:r>
      <w:r w:rsidR="00AA5140">
        <w:rPr>
          <w:lang w:val="de-DE"/>
        </w:rPr>
        <w:t xml:space="preserve">Über </w:t>
      </w:r>
      <w:r w:rsidR="00AA5140" w:rsidRPr="00976AA9">
        <w:rPr>
          <w:lang w:val="de-DE"/>
        </w:rPr>
        <w:t>das</w:t>
      </w:r>
      <w:r w:rsidR="00661F18" w:rsidRPr="00976AA9">
        <w:rPr>
          <w:lang w:val="de-DE"/>
        </w:rPr>
        <w:t xml:space="preserve"> </w:t>
      </w:r>
      <w:r w:rsidR="000E5261" w:rsidRPr="00976AA9">
        <w:rPr>
          <w:lang w:val="de-DE"/>
        </w:rPr>
        <w:t xml:space="preserve">intuitive, innovative </w:t>
      </w:r>
      <w:r w:rsidR="00661F18" w:rsidRPr="00976AA9">
        <w:rPr>
          <w:lang w:val="de-DE"/>
        </w:rPr>
        <w:t xml:space="preserve">Dreieckspad </w:t>
      </w:r>
      <w:r w:rsidR="00BD11E3" w:rsidRPr="00976AA9">
        <w:rPr>
          <w:lang w:val="de-DE"/>
        </w:rPr>
        <w:t xml:space="preserve">finden </w:t>
      </w:r>
      <w:r w:rsidR="00AA5140" w:rsidRPr="00976AA9">
        <w:rPr>
          <w:lang w:val="de-DE"/>
        </w:rPr>
        <w:t xml:space="preserve">Anwender*innen </w:t>
      </w:r>
      <w:r w:rsidR="00BD11E3" w:rsidRPr="00976AA9">
        <w:rPr>
          <w:lang w:val="de-DE"/>
        </w:rPr>
        <w:t xml:space="preserve">die </w:t>
      </w:r>
      <w:r w:rsidR="00661F18" w:rsidRPr="00976AA9">
        <w:rPr>
          <w:lang w:val="de-DE"/>
        </w:rPr>
        <w:t xml:space="preserve">perfekte Mischung aus Hall, frühen Reflexionen und trockenen Signalen. </w:t>
      </w:r>
      <w:r w:rsidR="00BD11E3" w:rsidRPr="00976AA9">
        <w:rPr>
          <w:lang w:val="de-DE"/>
        </w:rPr>
        <w:t xml:space="preserve">Beide Plugins </w:t>
      </w:r>
      <w:r w:rsidR="006A7AE5" w:rsidRPr="00976AA9">
        <w:rPr>
          <w:lang w:val="de-DE"/>
        </w:rPr>
        <w:t>verwandeln Stereoproduktionen in immersive Erlebnisse.</w:t>
      </w:r>
      <w:r w:rsidR="006A7AE5">
        <w:rPr>
          <w:lang w:val="de-DE"/>
        </w:rPr>
        <w:t xml:space="preserve"> </w:t>
      </w:r>
    </w:p>
    <w:p w14:paraId="6A659EED" w14:textId="77777777" w:rsidR="00773D4D" w:rsidRPr="00D5476E" w:rsidRDefault="00773D4D" w:rsidP="00423FC1">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5"/>
        <w:gridCol w:w="2635"/>
      </w:tblGrid>
      <w:tr w:rsidR="00773D4D" w:rsidRPr="00640779" w14:paraId="5D6D5360" w14:textId="77777777" w:rsidTr="003B1672">
        <w:tc>
          <w:tcPr>
            <w:tcW w:w="3935" w:type="dxa"/>
          </w:tcPr>
          <w:p w14:paraId="615E1B14" w14:textId="76ADD8CA" w:rsidR="00773D4D" w:rsidRDefault="003B1672" w:rsidP="003B1672">
            <w:pPr>
              <w:pStyle w:val="Beschriftung"/>
            </w:pPr>
            <w:r>
              <w:rPr>
                <w:noProof/>
              </w:rPr>
              <w:drawing>
                <wp:inline distT="0" distB="0" distL="0" distR="0" wp14:anchorId="0662BA38" wp14:editId="0576D0ED">
                  <wp:extent cx="3262579" cy="2176571"/>
                  <wp:effectExtent l="0" t="0" r="0" b="0"/>
                  <wp:docPr id="899641402" name="Grafik 5" descr="Ein Bild, das Person, Im Haus, Elektronik,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41402" name="Grafik 5" descr="Ein Bild, das Person, Im Haus, Elektronik, Kleidung enthält.&#10;&#10;Automatisch generierte Beschreibung"/>
                          <pic:cNvPicPr/>
                        </pic:nvPicPr>
                        <pic:blipFill>
                          <a:blip r:embed="rId23"/>
                          <a:stretch>
                            <a:fillRect/>
                          </a:stretch>
                        </pic:blipFill>
                        <pic:spPr>
                          <a:xfrm>
                            <a:off x="0" y="0"/>
                            <a:ext cx="3270906" cy="2182126"/>
                          </a:xfrm>
                          <a:prstGeom prst="rect">
                            <a:avLst/>
                          </a:prstGeom>
                        </pic:spPr>
                      </pic:pic>
                    </a:graphicData>
                  </a:graphic>
                </wp:inline>
              </w:drawing>
            </w:r>
          </w:p>
        </w:tc>
        <w:tc>
          <w:tcPr>
            <w:tcW w:w="3935" w:type="dxa"/>
          </w:tcPr>
          <w:p w14:paraId="7241B298" w14:textId="2DF6D06E" w:rsidR="00773D4D" w:rsidRPr="00976AA9" w:rsidRDefault="008D7544" w:rsidP="003B1672">
            <w:pPr>
              <w:pStyle w:val="Beschriftung"/>
              <w:rPr>
                <w:lang w:val="de-DE"/>
              </w:rPr>
            </w:pPr>
            <w:r w:rsidRPr="00976AA9">
              <w:rPr>
                <w:lang w:val="de-DE"/>
              </w:rPr>
              <w:t>Das</w:t>
            </w:r>
            <w:r w:rsidR="003B1672" w:rsidRPr="00976AA9">
              <w:rPr>
                <w:lang w:val="de-DE"/>
              </w:rPr>
              <w:t xml:space="preserve"> </w:t>
            </w:r>
            <w:r w:rsidR="00B64A0B" w:rsidRPr="00976AA9">
              <w:rPr>
                <w:lang w:val="de-DE"/>
              </w:rPr>
              <w:t>EXOVERB</w:t>
            </w:r>
            <w:r w:rsidR="003B1672" w:rsidRPr="00976AA9">
              <w:rPr>
                <w:lang w:val="de-DE"/>
              </w:rPr>
              <w:t xml:space="preserve"> </w:t>
            </w:r>
            <w:r w:rsidRPr="00976AA9">
              <w:rPr>
                <w:lang w:val="de-DE"/>
              </w:rPr>
              <w:t>Stereo-</w:t>
            </w:r>
            <w:proofErr w:type="spellStart"/>
            <w:r w:rsidRPr="00976AA9">
              <w:rPr>
                <w:lang w:val="de-DE"/>
              </w:rPr>
              <w:t>Reverb</w:t>
            </w:r>
            <w:proofErr w:type="spellEnd"/>
            <w:r w:rsidRPr="00976AA9">
              <w:rPr>
                <w:lang w:val="de-DE"/>
              </w:rPr>
              <w:t>-Plugin verfügt über ein innovatives Dreieckspad</w:t>
            </w:r>
            <w:r w:rsidR="0004134A" w:rsidRPr="00976AA9">
              <w:rPr>
                <w:lang w:val="de-DE"/>
              </w:rPr>
              <w:t xml:space="preserve"> für die Erstellung der perfekten Mischung aus Hall, frühen Reflexionen und trockenen Signalen </w:t>
            </w:r>
          </w:p>
        </w:tc>
      </w:tr>
    </w:tbl>
    <w:p w14:paraId="37CB3525" w14:textId="77777777" w:rsidR="00E871B7" w:rsidRPr="0004134A" w:rsidRDefault="00E871B7" w:rsidP="00200C2A">
      <w:pPr>
        <w:rPr>
          <w:lang w:val="de-DE"/>
        </w:rPr>
      </w:pPr>
    </w:p>
    <w:p w14:paraId="36482992" w14:textId="327BF40D" w:rsidR="00C00A3B" w:rsidRPr="00640779" w:rsidRDefault="009D4FD1" w:rsidP="00CF5210">
      <w:pPr>
        <w:rPr>
          <w:b/>
          <w:bCs/>
          <w:lang w:val="de-DE"/>
        </w:rPr>
      </w:pPr>
      <w:r w:rsidRPr="00640779">
        <w:rPr>
          <w:b/>
          <w:bCs/>
          <w:lang w:val="de-DE"/>
        </w:rPr>
        <w:t>Exklusive</w:t>
      </w:r>
      <w:r w:rsidR="002B36A4" w:rsidRPr="00640779">
        <w:rPr>
          <w:b/>
          <w:bCs/>
          <w:lang w:val="de-DE"/>
        </w:rPr>
        <w:t xml:space="preserve"> WMAS</w:t>
      </w:r>
      <w:r w:rsidRPr="00640779">
        <w:rPr>
          <w:b/>
          <w:bCs/>
          <w:lang w:val="de-DE"/>
        </w:rPr>
        <w:t xml:space="preserve">-Sessions </w:t>
      </w:r>
      <w:r w:rsidR="002B36A4" w:rsidRPr="00640779">
        <w:rPr>
          <w:b/>
          <w:bCs/>
          <w:lang w:val="de-DE"/>
        </w:rPr>
        <w:t xml:space="preserve">in </w:t>
      </w:r>
      <w:proofErr w:type="spellStart"/>
      <w:r w:rsidR="00A4759F" w:rsidRPr="00640779">
        <w:rPr>
          <w:b/>
          <w:bCs/>
          <w:lang w:val="de-DE"/>
        </w:rPr>
        <w:t>Demoraum</w:t>
      </w:r>
      <w:proofErr w:type="spellEnd"/>
      <w:r w:rsidR="002B36A4" w:rsidRPr="00640779">
        <w:rPr>
          <w:b/>
          <w:bCs/>
          <w:lang w:val="de-DE"/>
        </w:rPr>
        <w:t xml:space="preserve"> N204L</w:t>
      </w:r>
      <w:r w:rsidR="00A4626C" w:rsidRPr="00640779">
        <w:rPr>
          <w:b/>
          <w:bCs/>
          <w:lang w:val="de-DE"/>
        </w:rPr>
        <w:t>MR</w:t>
      </w:r>
    </w:p>
    <w:p w14:paraId="16B7B60E" w14:textId="4A79B188" w:rsidR="00C00A3B" w:rsidRPr="00FF13A5" w:rsidRDefault="00C00A3B" w:rsidP="00CF5210">
      <w:pPr>
        <w:rPr>
          <w:rStyle w:val="Fett"/>
          <w:b w:val="0"/>
          <w:bCs w:val="0"/>
          <w:lang w:val="de-DE"/>
        </w:rPr>
      </w:pPr>
      <w:r w:rsidRPr="002306FF">
        <w:rPr>
          <w:rStyle w:val="Fett"/>
          <w:b w:val="0"/>
          <w:bCs w:val="0"/>
          <w:lang w:val="de-DE"/>
        </w:rPr>
        <w:t xml:space="preserve">Die US-amerikanische Regulierungsbehörde Federal Communication </w:t>
      </w:r>
      <w:proofErr w:type="spellStart"/>
      <w:r w:rsidRPr="002306FF">
        <w:rPr>
          <w:rStyle w:val="Fett"/>
          <w:b w:val="0"/>
          <w:bCs w:val="0"/>
          <w:lang w:val="de-DE"/>
        </w:rPr>
        <w:t>Commission</w:t>
      </w:r>
      <w:proofErr w:type="spellEnd"/>
      <w:r w:rsidRPr="002306FF">
        <w:rPr>
          <w:rStyle w:val="Fett"/>
          <w:b w:val="0"/>
          <w:bCs w:val="0"/>
          <w:lang w:val="de-DE"/>
        </w:rPr>
        <w:t xml:space="preserve"> (FCC) hat jüngst einer Änderung ihres Regelwerks zugestimmt, die nun den Betrieb von Wireless Multi-Channel Audio Systems (WMAS) in den Vereinigten Staaten erlaubt. </w:t>
      </w:r>
      <w:r w:rsidRPr="006A1E5A">
        <w:rPr>
          <w:rStyle w:val="Fett"/>
          <w:b w:val="0"/>
          <w:bCs w:val="0"/>
          <w:lang w:val="de-DE"/>
        </w:rPr>
        <w:t xml:space="preserve">Sennheiser </w:t>
      </w:r>
      <w:r w:rsidR="007721CF" w:rsidRPr="006A1E5A">
        <w:rPr>
          <w:rStyle w:val="Fett"/>
          <w:b w:val="0"/>
          <w:bCs w:val="0"/>
          <w:lang w:val="de-DE"/>
        </w:rPr>
        <w:t>freut sich,</w:t>
      </w:r>
      <w:r w:rsidR="0028602B" w:rsidRPr="006A1E5A">
        <w:rPr>
          <w:rStyle w:val="Fett"/>
          <w:b w:val="0"/>
          <w:bCs w:val="0"/>
          <w:lang w:val="de-DE"/>
        </w:rPr>
        <w:t xml:space="preserve"> auf der NAB</w:t>
      </w:r>
      <w:r w:rsidR="007721CF" w:rsidRPr="006A1E5A">
        <w:rPr>
          <w:rStyle w:val="Fett"/>
          <w:b w:val="0"/>
          <w:bCs w:val="0"/>
          <w:lang w:val="de-DE"/>
        </w:rPr>
        <w:t xml:space="preserve"> </w:t>
      </w:r>
      <w:r w:rsidR="008E62BA" w:rsidRPr="006A1E5A">
        <w:rPr>
          <w:rStyle w:val="Fett"/>
          <w:b w:val="0"/>
          <w:bCs w:val="0"/>
          <w:lang w:val="de-DE"/>
        </w:rPr>
        <w:t xml:space="preserve">exklusive </w:t>
      </w:r>
      <w:r w:rsidR="00473BE8" w:rsidRPr="006A1E5A">
        <w:rPr>
          <w:rStyle w:val="Fett"/>
          <w:b w:val="0"/>
          <w:bCs w:val="0"/>
          <w:lang w:val="de-DE"/>
        </w:rPr>
        <w:t xml:space="preserve">Informationsveranstaltungen zu dieser neuen </w:t>
      </w:r>
      <w:r w:rsidR="0028602B" w:rsidRPr="006A1E5A">
        <w:rPr>
          <w:rStyle w:val="Fett"/>
          <w:b w:val="0"/>
          <w:bCs w:val="0"/>
          <w:lang w:val="de-DE"/>
        </w:rPr>
        <w:t xml:space="preserve">Technologie anzubieten, </w:t>
      </w:r>
      <w:r w:rsidR="00DC76EA" w:rsidRPr="006A1E5A">
        <w:rPr>
          <w:rStyle w:val="Fett"/>
          <w:b w:val="0"/>
          <w:bCs w:val="0"/>
          <w:lang w:val="de-DE"/>
        </w:rPr>
        <w:t>mit der</w:t>
      </w:r>
      <w:r w:rsidR="0028602B" w:rsidRPr="006A1E5A">
        <w:rPr>
          <w:rStyle w:val="Fett"/>
          <w:b w:val="0"/>
          <w:bCs w:val="0"/>
          <w:lang w:val="de-DE"/>
        </w:rPr>
        <w:t xml:space="preserve"> </w:t>
      </w:r>
      <w:r w:rsidR="00DC76EA" w:rsidRPr="006A1E5A">
        <w:rPr>
          <w:rStyle w:val="Fett"/>
          <w:b w:val="0"/>
          <w:bCs w:val="0"/>
          <w:lang w:val="de-DE"/>
        </w:rPr>
        <w:t xml:space="preserve">die drahtlose Audioübertragung in Multikanalszenarien völlig neu gedacht wird. </w:t>
      </w:r>
      <w:r w:rsidR="00DC76EA" w:rsidRPr="00640779">
        <w:rPr>
          <w:rStyle w:val="Fett"/>
          <w:b w:val="0"/>
          <w:bCs w:val="0"/>
          <w:lang w:val="de-DE"/>
        </w:rPr>
        <w:t xml:space="preserve">Die Sessions finden </w:t>
      </w:r>
      <w:r w:rsidR="00364FE6" w:rsidRPr="00640779">
        <w:rPr>
          <w:rStyle w:val="Fett"/>
          <w:b w:val="0"/>
          <w:bCs w:val="0"/>
          <w:lang w:val="de-DE"/>
        </w:rPr>
        <w:t xml:space="preserve">vom </w:t>
      </w:r>
      <w:r w:rsidR="00364FE6" w:rsidRPr="00640779">
        <w:rPr>
          <w:rStyle w:val="Fett"/>
          <w:lang w:val="de-DE"/>
        </w:rPr>
        <w:t>14. bis 16. April jeweils um 11 Uhr und 14 Uhr</w:t>
      </w:r>
      <w:r w:rsidR="00364FE6" w:rsidRPr="00640779">
        <w:rPr>
          <w:rStyle w:val="Fett"/>
          <w:b w:val="0"/>
          <w:bCs w:val="0"/>
          <w:lang w:val="de-DE"/>
        </w:rPr>
        <w:t xml:space="preserve"> </w:t>
      </w:r>
      <w:r w:rsidR="00C20002" w:rsidRPr="00640779">
        <w:rPr>
          <w:rStyle w:val="Fett"/>
          <w:b w:val="0"/>
          <w:bCs w:val="0"/>
          <w:lang w:val="de-DE"/>
        </w:rPr>
        <w:t xml:space="preserve">sowie am </w:t>
      </w:r>
      <w:r w:rsidR="00C20002" w:rsidRPr="00640779">
        <w:rPr>
          <w:rStyle w:val="Fett"/>
          <w:lang w:val="de-DE"/>
        </w:rPr>
        <w:t xml:space="preserve">17. </w:t>
      </w:r>
      <w:r w:rsidR="00C20002" w:rsidRPr="00FF13A5">
        <w:rPr>
          <w:rStyle w:val="Fett"/>
          <w:lang w:val="de-DE"/>
        </w:rPr>
        <w:t>April um 11 Uhr</w:t>
      </w:r>
      <w:r w:rsidR="00C20002" w:rsidRPr="00FF13A5">
        <w:rPr>
          <w:rStyle w:val="Fett"/>
          <w:b w:val="0"/>
          <w:bCs w:val="0"/>
          <w:lang w:val="de-DE"/>
        </w:rPr>
        <w:t xml:space="preserve"> </w:t>
      </w:r>
      <w:r w:rsidR="00FF13A5" w:rsidRPr="00FF13A5">
        <w:rPr>
          <w:rStyle w:val="Fett"/>
          <w:b w:val="0"/>
          <w:bCs w:val="0"/>
          <w:lang w:val="de-DE"/>
        </w:rPr>
        <w:t xml:space="preserve">in der North Hall, Raum N204LMR </w:t>
      </w:r>
      <w:r w:rsidR="00C20002" w:rsidRPr="00FF13A5">
        <w:rPr>
          <w:rStyle w:val="Fett"/>
          <w:b w:val="0"/>
          <w:bCs w:val="0"/>
          <w:lang w:val="de-DE"/>
        </w:rPr>
        <w:t>statt.</w:t>
      </w:r>
      <w:r w:rsidR="00FF13A5" w:rsidRPr="00FF13A5">
        <w:rPr>
          <w:rStyle w:val="Fett"/>
          <w:b w:val="0"/>
          <w:bCs w:val="0"/>
          <w:lang w:val="de-DE"/>
        </w:rPr>
        <w:t xml:space="preserve"> </w:t>
      </w:r>
      <w:r w:rsidR="00FF13A5">
        <w:rPr>
          <w:rStyle w:val="Fett"/>
          <w:b w:val="0"/>
          <w:bCs w:val="0"/>
          <w:lang w:val="de-DE"/>
        </w:rPr>
        <w:t xml:space="preserve">Für die Teilnahme an den exklusiven Sessions ist die Unterzeichnung eines NDAs verpflichtend. </w:t>
      </w:r>
    </w:p>
    <w:p w14:paraId="726BD69C" w14:textId="77777777" w:rsidR="00CF5210" w:rsidRPr="00640779" w:rsidRDefault="00CF5210" w:rsidP="00CF5210">
      <w:pPr>
        <w:rPr>
          <w:rFonts w:ascii="Sennheiser Office" w:eastAsia="Sennheiser Office" w:hAnsi="Sennheiser Office" w:cs="Sennheiser Office"/>
          <w:szCs w:val="18"/>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CF5210" w:rsidRPr="00640779" w14:paraId="20F16C5F" w14:textId="77777777" w:rsidTr="00847EB4">
        <w:tc>
          <w:tcPr>
            <w:tcW w:w="3935" w:type="dxa"/>
          </w:tcPr>
          <w:p w14:paraId="2E151DAD" w14:textId="77777777" w:rsidR="00CF5210" w:rsidRDefault="00CF5210" w:rsidP="00847EB4">
            <w:pPr>
              <w:pStyle w:val="Beschriftung"/>
            </w:pPr>
            <w:r>
              <w:rPr>
                <w:noProof/>
              </w:rPr>
              <w:drawing>
                <wp:inline distT="0" distB="0" distL="0" distR="0" wp14:anchorId="429F8707" wp14:editId="118633DC">
                  <wp:extent cx="2428767" cy="1620000"/>
                  <wp:effectExtent l="0" t="0" r="0" b="0"/>
                  <wp:docPr id="211038787" name="Grafik 1" descr="Ein Bild, das Person, Kleidung, Computer,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8787" name="Grafik 1" descr="Ein Bild, das Person, Kleidung, Computer, Elektronik enthält.&#10;&#10;Automatisch generierte Beschreibung"/>
                          <pic:cNvPicPr/>
                        </pic:nvPicPr>
                        <pic:blipFill>
                          <a:blip r:embed="rId24" cstate="hqprint">
                            <a:extLst>
                              <a:ext uri="{28A0092B-C50C-407E-A947-70E740481C1C}">
                                <a14:useLocalDpi xmlns:a14="http://schemas.microsoft.com/office/drawing/2010/main"/>
                              </a:ext>
                            </a:extLst>
                          </a:blip>
                          <a:stretch>
                            <a:fillRect/>
                          </a:stretch>
                        </pic:blipFill>
                        <pic:spPr>
                          <a:xfrm>
                            <a:off x="0" y="0"/>
                            <a:ext cx="2428767" cy="1620000"/>
                          </a:xfrm>
                          <a:prstGeom prst="rect">
                            <a:avLst/>
                          </a:prstGeom>
                        </pic:spPr>
                      </pic:pic>
                    </a:graphicData>
                  </a:graphic>
                </wp:inline>
              </w:drawing>
            </w:r>
          </w:p>
        </w:tc>
        <w:tc>
          <w:tcPr>
            <w:tcW w:w="3935" w:type="dxa"/>
          </w:tcPr>
          <w:p w14:paraId="7B204B30" w14:textId="1E8636FF" w:rsidR="00CF5210" w:rsidRPr="00923CA6" w:rsidRDefault="00FF13A5" w:rsidP="00847EB4">
            <w:pPr>
              <w:pStyle w:val="Beschriftung"/>
              <w:rPr>
                <w:lang w:val="de-DE"/>
              </w:rPr>
            </w:pPr>
            <w:r w:rsidRPr="00923CA6">
              <w:rPr>
                <w:lang w:val="de-DE"/>
              </w:rPr>
              <w:t>Auf der NAB veranstaltet Sennheiser ex</w:t>
            </w:r>
            <w:r w:rsidR="00923CA6" w:rsidRPr="00923CA6">
              <w:rPr>
                <w:lang w:val="de-DE"/>
              </w:rPr>
              <w:t>k</w:t>
            </w:r>
            <w:r w:rsidRPr="00923CA6">
              <w:rPr>
                <w:lang w:val="de-DE"/>
              </w:rPr>
              <w:t>lusive Sessions zur</w:t>
            </w:r>
            <w:r w:rsidR="00923CA6" w:rsidRPr="00923CA6">
              <w:rPr>
                <w:lang w:val="de-DE"/>
              </w:rPr>
              <w:t xml:space="preserve"> WMAS-Technologie </w:t>
            </w:r>
          </w:p>
        </w:tc>
      </w:tr>
    </w:tbl>
    <w:p w14:paraId="0692041C" w14:textId="1F32FA68" w:rsidR="00C756D8" w:rsidRPr="00672F9E" w:rsidRDefault="008F24DE" w:rsidP="00200C2A">
      <w:pPr>
        <w:rPr>
          <w:b/>
          <w:bCs/>
          <w:lang w:val="de-DE"/>
        </w:rPr>
      </w:pPr>
      <w:r>
        <w:rPr>
          <w:b/>
          <w:bCs/>
          <w:lang w:val="de-DE"/>
        </w:rPr>
        <w:lastRenderedPageBreak/>
        <w:t>Aktionspreis</w:t>
      </w:r>
      <w:r w:rsidR="006A1E5A">
        <w:rPr>
          <w:b/>
          <w:bCs/>
          <w:lang w:val="de-DE"/>
        </w:rPr>
        <w:t>e</w:t>
      </w:r>
      <w:r w:rsidR="00672F9E" w:rsidRPr="00672F9E">
        <w:rPr>
          <w:b/>
          <w:bCs/>
          <w:lang w:val="de-DE"/>
        </w:rPr>
        <w:t xml:space="preserve"> für ausgewähltes Film- und Videografie-E</w:t>
      </w:r>
      <w:r w:rsidR="00672F9E">
        <w:rPr>
          <w:b/>
          <w:bCs/>
          <w:lang w:val="de-DE"/>
        </w:rPr>
        <w:t>quipment</w:t>
      </w:r>
    </w:p>
    <w:p w14:paraId="2C51F67B" w14:textId="5A557285" w:rsidR="00C756D8" w:rsidRPr="008D0E44" w:rsidRDefault="008B6153" w:rsidP="00200C2A">
      <w:pPr>
        <w:rPr>
          <w:lang w:val="de-DE"/>
        </w:rPr>
      </w:pPr>
      <w:r w:rsidRPr="008D0E44">
        <w:rPr>
          <w:lang w:val="de-DE"/>
        </w:rPr>
        <w:t xml:space="preserve">Mit der NAB beginnt eine einmonatige globale Preis-Promotion für ausgewählte </w:t>
      </w:r>
      <w:r w:rsidR="008D0E44" w:rsidRPr="008D0E44">
        <w:rPr>
          <w:lang w:val="de-DE"/>
        </w:rPr>
        <w:t xml:space="preserve">drahtlose und drahtgebundene Sennheiser Kameramikrofone – eine gute </w:t>
      </w:r>
      <w:r w:rsidR="008D0E44">
        <w:rPr>
          <w:lang w:val="de-DE"/>
        </w:rPr>
        <w:t xml:space="preserve">Gelegenheit für ein Audio-Upgrade: </w:t>
      </w:r>
    </w:p>
    <w:p w14:paraId="4E31C8AB" w14:textId="77777777" w:rsidR="00C756D8" w:rsidRPr="008D0E44" w:rsidRDefault="00C756D8" w:rsidP="00200C2A">
      <w:pPr>
        <w:rPr>
          <w:sz w:val="16"/>
          <w:szCs w:val="16"/>
          <w:lang w:val="de-DE"/>
        </w:rPr>
      </w:pPr>
    </w:p>
    <w:tbl>
      <w:tblPr>
        <w:tblStyle w:val="Tabellenraster"/>
        <w:tblW w:w="7470" w:type="dxa"/>
        <w:tblBorders>
          <w:top w:val="none" w:sz="0" w:space="0" w:color="auto"/>
          <w:left w:val="none" w:sz="0" w:space="0" w:color="auto"/>
          <w:bottom w:val="none" w:sz="0" w:space="0" w:color="auto"/>
          <w:right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601"/>
        <w:gridCol w:w="1786"/>
        <w:gridCol w:w="2083"/>
      </w:tblGrid>
      <w:tr w:rsidR="00C756D8" w:rsidRPr="00F465D1" w14:paraId="6C77868F" w14:textId="77777777" w:rsidTr="00AE437F">
        <w:trPr>
          <w:trHeight w:val="397"/>
        </w:trPr>
        <w:tc>
          <w:tcPr>
            <w:tcW w:w="3601" w:type="dxa"/>
            <w:vAlign w:val="bottom"/>
          </w:tcPr>
          <w:p w14:paraId="226E06D9" w14:textId="1B173335" w:rsidR="00C756D8" w:rsidRPr="007D3001" w:rsidRDefault="00C756D8" w:rsidP="007D3001">
            <w:pPr>
              <w:spacing w:line="240" w:lineRule="auto"/>
              <w:rPr>
                <w:rFonts w:ascii="Sennheiser Office" w:hAnsi="Sennheiser Office"/>
                <w:b/>
                <w:szCs w:val="18"/>
                <w:lang w:val="en-US"/>
              </w:rPr>
            </w:pPr>
            <w:r w:rsidRPr="007D3001">
              <w:rPr>
                <w:rFonts w:ascii="Sennheiser Office" w:hAnsi="Sennheiser Office"/>
                <w:b/>
                <w:szCs w:val="18"/>
                <w:lang w:val="en-US"/>
              </w:rPr>
              <w:t>MODEL</w:t>
            </w:r>
            <w:r w:rsidR="008D0E44">
              <w:rPr>
                <w:rFonts w:ascii="Sennheiser Office" w:hAnsi="Sennheiser Office"/>
                <w:b/>
                <w:szCs w:val="18"/>
                <w:lang w:val="en-US"/>
              </w:rPr>
              <w:t>L</w:t>
            </w:r>
          </w:p>
        </w:tc>
        <w:tc>
          <w:tcPr>
            <w:tcW w:w="1786" w:type="dxa"/>
            <w:vAlign w:val="bottom"/>
          </w:tcPr>
          <w:p w14:paraId="720970DF" w14:textId="0471BA1E" w:rsidR="00C756D8" w:rsidRPr="00F465D1" w:rsidRDefault="008F24DE" w:rsidP="007D3001">
            <w:pPr>
              <w:spacing w:line="240" w:lineRule="auto"/>
              <w:rPr>
                <w:rFonts w:ascii="Sennheiser Office" w:hAnsi="Sennheiser Office"/>
                <w:b/>
                <w:szCs w:val="18"/>
                <w:lang w:val="de-DE"/>
              </w:rPr>
            </w:pPr>
            <w:r>
              <w:rPr>
                <w:rFonts w:ascii="Sennheiser Office" w:hAnsi="Sennheiser Office"/>
                <w:b/>
                <w:szCs w:val="18"/>
                <w:lang w:val="de-DE"/>
              </w:rPr>
              <w:t>Standardpreis</w:t>
            </w:r>
            <w:r w:rsidR="00C756D8" w:rsidRPr="00F465D1">
              <w:rPr>
                <w:rFonts w:ascii="Sennheiser Office" w:hAnsi="Sennheiser Office"/>
                <w:b/>
                <w:szCs w:val="18"/>
                <w:lang w:val="de-DE"/>
              </w:rPr>
              <w:br/>
            </w:r>
            <w:r w:rsidR="00F17069" w:rsidRPr="00F465D1">
              <w:rPr>
                <w:rFonts w:ascii="Sennheiser Office" w:hAnsi="Sennheiser Office"/>
                <w:bCs/>
                <w:szCs w:val="18"/>
                <w:lang w:val="de-DE"/>
              </w:rPr>
              <w:t>(</w:t>
            </w:r>
            <w:r w:rsidR="00F465D1">
              <w:rPr>
                <w:rFonts w:ascii="Sennheiser Office" w:hAnsi="Sennheiser Office"/>
                <w:bCs/>
                <w:szCs w:val="18"/>
                <w:lang w:val="de-DE"/>
              </w:rPr>
              <w:t>UVP</w:t>
            </w:r>
            <w:r w:rsidR="00C756D8" w:rsidRPr="00F465D1">
              <w:rPr>
                <w:rFonts w:ascii="Sennheiser Office" w:hAnsi="Sennheiser Office"/>
                <w:szCs w:val="18"/>
                <w:lang w:val="de-DE"/>
              </w:rPr>
              <w:t>)</w:t>
            </w:r>
          </w:p>
        </w:tc>
        <w:tc>
          <w:tcPr>
            <w:tcW w:w="2083" w:type="dxa"/>
            <w:vAlign w:val="bottom"/>
          </w:tcPr>
          <w:p w14:paraId="6F3C0422" w14:textId="36EEA666" w:rsidR="00C756D8" w:rsidRPr="00F465D1" w:rsidRDefault="008F24DE" w:rsidP="007D3001">
            <w:pPr>
              <w:spacing w:line="240" w:lineRule="auto"/>
              <w:rPr>
                <w:rFonts w:ascii="Sennheiser Office" w:hAnsi="Sennheiser Office"/>
                <w:b/>
                <w:szCs w:val="18"/>
                <w:lang w:val="de-DE"/>
              </w:rPr>
            </w:pPr>
            <w:r>
              <w:rPr>
                <w:rFonts w:ascii="Sennheiser Office" w:hAnsi="Sennheiser Office"/>
                <w:b/>
                <w:szCs w:val="18"/>
                <w:lang w:val="de-DE"/>
              </w:rPr>
              <w:t>Aktionspreis</w:t>
            </w:r>
            <w:r w:rsidR="00C756D8" w:rsidRPr="00F465D1">
              <w:rPr>
                <w:rFonts w:ascii="Sennheiser Office" w:hAnsi="Sennheiser Office"/>
                <w:b/>
                <w:szCs w:val="18"/>
                <w:lang w:val="de-DE"/>
              </w:rPr>
              <w:br/>
            </w:r>
            <w:r w:rsidR="00C756D8" w:rsidRPr="00F465D1">
              <w:rPr>
                <w:rFonts w:ascii="Sennheiser Office" w:hAnsi="Sennheiser Office"/>
                <w:szCs w:val="18"/>
                <w:lang w:val="de-DE"/>
              </w:rPr>
              <w:t>(</w:t>
            </w:r>
            <w:r w:rsidR="00F465D1">
              <w:rPr>
                <w:rFonts w:ascii="Sennheiser Office" w:hAnsi="Sennheiser Office"/>
                <w:szCs w:val="18"/>
                <w:lang w:val="de-DE"/>
              </w:rPr>
              <w:t>UVP</w:t>
            </w:r>
            <w:r w:rsidR="007D3001" w:rsidRPr="00F465D1">
              <w:rPr>
                <w:rFonts w:ascii="Sennheiser Office" w:hAnsi="Sennheiser Office"/>
                <w:szCs w:val="18"/>
                <w:lang w:val="de-DE"/>
              </w:rPr>
              <w:t>)</w:t>
            </w:r>
          </w:p>
        </w:tc>
      </w:tr>
      <w:tr w:rsidR="00C756D8" w:rsidRPr="00C756D8" w14:paraId="4F8A9D5A" w14:textId="77777777" w:rsidTr="00AE437F">
        <w:trPr>
          <w:trHeight w:val="397"/>
        </w:trPr>
        <w:tc>
          <w:tcPr>
            <w:tcW w:w="3601" w:type="dxa"/>
            <w:shd w:val="clear" w:color="auto" w:fill="F2F2F2" w:themeFill="background1" w:themeFillShade="F2"/>
          </w:tcPr>
          <w:p w14:paraId="4071FFAE" w14:textId="5BDB28AB" w:rsidR="00C756D8" w:rsidRPr="007D3001" w:rsidRDefault="00C756D8" w:rsidP="00F17069">
            <w:pPr>
              <w:tabs>
                <w:tab w:val="right" w:pos="2772"/>
              </w:tabs>
              <w:spacing w:before="60"/>
              <w:rPr>
                <w:rFonts w:ascii="Sennheiser Office" w:hAnsi="Sennheiser Office"/>
                <w:b/>
                <w:bCs/>
                <w:szCs w:val="18"/>
                <w:lang w:val="en-US"/>
              </w:rPr>
            </w:pPr>
            <w:r w:rsidRPr="007D3001">
              <w:rPr>
                <w:rFonts w:ascii="Sennheiser Office" w:hAnsi="Sennheiser Office"/>
                <w:b/>
                <w:bCs/>
                <w:szCs w:val="18"/>
                <w:lang w:val="en-US"/>
              </w:rPr>
              <w:t>MKE 400</w:t>
            </w:r>
            <w:r w:rsidR="00F17069" w:rsidRPr="007D3001">
              <w:rPr>
                <w:rFonts w:ascii="Sennheiser Office" w:hAnsi="Sennheiser Office"/>
                <w:b/>
                <w:bCs/>
                <w:szCs w:val="18"/>
                <w:lang w:val="en-US"/>
              </w:rPr>
              <w:t xml:space="preserve"> </w:t>
            </w:r>
            <w:proofErr w:type="spellStart"/>
            <w:r w:rsidR="00B305CB">
              <w:rPr>
                <w:rFonts w:ascii="Sennheiser Office" w:hAnsi="Sennheiser Office"/>
                <w:b/>
                <w:bCs/>
                <w:szCs w:val="18"/>
                <w:lang w:val="en-US"/>
              </w:rPr>
              <w:t>Richtrohrmikrofon</w:t>
            </w:r>
            <w:proofErr w:type="spellEnd"/>
          </w:p>
        </w:tc>
        <w:tc>
          <w:tcPr>
            <w:tcW w:w="1786" w:type="dxa"/>
            <w:shd w:val="clear" w:color="auto" w:fill="F2F2F2" w:themeFill="background1" w:themeFillShade="F2"/>
          </w:tcPr>
          <w:p w14:paraId="706A870E" w14:textId="77777777" w:rsidR="00C756D8" w:rsidRPr="007D3001" w:rsidRDefault="00C756D8" w:rsidP="00F17069">
            <w:pPr>
              <w:spacing w:before="60"/>
              <w:rPr>
                <w:rFonts w:ascii="Sennheiser Office" w:hAnsi="Sennheiser Office"/>
                <w:color w:val="000000" w:themeColor="text1"/>
                <w:szCs w:val="18"/>
                <w:lang w:val="en-US"/>
              </w:rPr>
            </w:pPr>
          </w:p>
        </w:tc>
        <w:tc>
          <w:tcPr>
            <w:tcW w:w="2083" w:type="dxa"/>
            <w:shd w:val="clear" w:color="auto" w:fill="F2F2F2" w:themeFill="background1" w:themeFillShade="F2"/>
          </w:tcPr>
          <w:p w14:paraId="41CC23EA" w14:textId="77777777" w:rsidR="00C756D8" w:rsidRPr="007D3001" w:rsidRDefault="00C756D8" w:rsidP="00F17069">
            <w:pPr>
              <w:spacing w:before="60"/>
              <w:rPr>
                <w:rFonts w:ascii="Sennheiser Office" w:hAnsi="Sennheiser Office"/>
                <w:color w:val="0095D5" w:themeColor="accent1"/>
                <w:szCs w:val="18"/>
                <w:lang w:val="en-US"/>
              </w:rPr>
            </w:pPr>
          </w:p>
        </w:tc>
      </w:tr>
      <w:tr w:rsidR="00C756D8" w:rsidRPr="00C756D8" w14:paraId="498E45B8" w14:textId="77777777" w:rsidTr="00AE437F">
        <w:trPr>
          <w:trHeight w:val="397"/>
        </w:trPr>
        <w:tc>
          <w:tcPr>
            <w:tcW w:w="3601" w:type="dxa"/>
          </w:tcPr>
          <w:p w14:paraId="13C35B44" w14:textId="5B7EE85C" w:rsidR="00C756D8" w:rsidRPr="007D3001" w:rsidRDefault="00AB6DE0" w:rsidP="00F17069">
            <w:pPr>
              <w:tabs>
                <w:tab w:val="right" w:pos="2772"/>
              </w:tabs>
              <w:spacing w:before="60"/>
              <w:rPr>
                <w:rFonts w:ascii="Sennheiser Office" w:hAnsi="Sennheiser Office"/>
                <w:szCs w:val="18"/>
                <w:lang w:val="en-US"/>
              </w:rPr>
            </w:pPr>
            <w:hyperlink r:id="rId25" w:history="1">
              <w:r w:rsidR="00C756D8" w:rsidRPr="00B305CB">
                <w:rPr>
                  <w:rStyle w:val="Hyperlink"/>
                  <w:rFonts w:ascii="Sennheiser Office" w:hAnsi="Sennheiser Office"/>
                  <w:szCs w:val="18"/>
                  <w:lang w:val="en-US"/>
                </w:rPr>
                <w:t>MKE 400</w:t>
              </w:r>
            </w:hyperlink>
          </w:p>
        </w:tc>
        <w:tc>
          <w:tcPr>
            <w:tcW w:w="1786" w:type="dxa"/>
          </w:tcPr>
          <w:p w14:paraId="489103D0" w14:textId="4B6A89AE" w:rsidR="00C756D8" w:rsidRPr="007D3001" w:rsidRDefault="00F465D1" w:rsidP="00F17069">
            <w:pPr>
              <w:spacing w:before="60"/>
              <w:rPr>
                <w:rFonts w:ascii="Sennheiser Office" w:hAnsi="Sennheiser Office"/>
                <w:color w:val="000000" w:themeColor="text1"/>
                <w:szCs w:val="18"/>
                <w:lang w:val="en-US"/>
              </w:rPr>
            </w:pPr>
            <w:r w:rsidRPr="007D3001">
              <w:rPr>
                <w:rFonts w:ascii="Sennheiser Office" w:hAnsi="Sennheiser Office"/>
                <w:color w:val="000000" w:themeColor="text1"/>
                <w:szCs w:val="18"/>
                <w:lang w:val="en-US"/>
              </w:rPr>
              <w:t>199</w:t>
            </w:r>
            <w:r>
              <w:rPr>
                <w:rFonts w:ascii="Sennheiser Office" w:hAnsi="Sennheiser Office"/>
                <w:color w:val="000000" w:themeColor="text1"/>
                <w:szCs w:val="18"/>
                <w:lang w:val="en-US"/>
              </w:rPr>
              <w:t xml:space="preserve"> </w:t>
            </w:r>
            <w:r w:rsidR="007D3001" w:rsidRPr="007D3001">
              <w:rPr>
                <w:rFonts w:ascii="Sennheiser Office" w:hAnsi="Sennheiser Office"/>
                <w:color w:val="000000" w:themeColor="text1"/>
                <w:szCs w:val="18"/>
                <w:lang w:val="en-US"/>
              </w:rPr>
              <w:t>EUR</w:t>
            </w:r>
            <w:r w:rsidR="00D728EF">
              <w:rPr>
                <w:rFonts w:ascii="Sennheiser Office" w:hAnsi="Sennheiser Office"/>
                <w:color w:val="000000" w:themeColor="text1"/>
                <w:szCs w:val="18"/>
                <w:lang w:val="en-US"/>
              </w:rPr>
              <w:t>/189 CHF</w:t>
            </w:r>
            <w:r w:rsidR="007D3001">
              <w:rPr>
                <w:rFonts w:ascii="Sennheiser Office" w:hAnsi="Sennheiser Office"/>
                <w:color w:val="000000" w:themeColor="text1"/>
                <w:szCs w:val="18"/>
                <w:lang w:val="en-US"/>
              </w:rPr>
              <w:t xml:space="preserve"> </w:t>
            </w:r>
          </w:p>
        </w:tc>
        <w:tc>
          <w:tcPr>
            <w:tcW w:w="2083" w:type="dxa"/>
          </w:tcPr>
          <w:p w14:paraId="7E4C20AB" w14:textId="570B212F" w:rsidR="00C756D8" w:rsidRPr="007D3001" w:rsidRDefault="00F465D1" w:rsidP="00F17069">
            <w:pPr>
              <w:spacing w:before="60"/>
              <w:rPr>
                <w:rFonts w:ascii="Sennheiser Office" w:hAnsi="Sennheiser Office"/>
                <w:color w:val="0095D5" w:themeColor="accent1"/>
                <w:szCs w:val="18"/>
                <w:lang w:val="en-US"/>
              </w:rPr>
            </w:pPr>
            <w:r>
              <w:rPr>
                <w:rFonts w:ascii="Sennheiser Office" w:hAnsi="Sennheiser Office"/>
                <w:color w:val="0095D5" w:themeColor="accent1"/>
                <w:szCs w:val="18"/>
                <w:lang w:val="en-US"/>
              </w:rPr>
              <w:t>1</w:t>
            </w:r>
            <w:r w:rsidRPr="007D3001">
              <w:rPr>
                <w:rFonts w:ascii="Sennheiser Office" w:hAnsi="Sennheiser Office"/>
                <w:color w:val="0095D5" w:themeColor="accent1"/>
                <w:szCs w:val="18"/>
                <w:lang w:val="en-US"/>
              </w:rPr>
              <w:t>69</w:t>
            </w:r>
            <w:r>
              <w:rPr>
                <w:rFonts w:ascii="Sennheiser Office" w:hAnsi="Sennheiser Office"/>
                <w:color w:val="0095D5" w:themeColor="accent1"/>
                <w:szCs w:val="18"/>
                <w:lang w:val="en-US"/>
              </w:rPr>
              <w:t xml:space="preserve"> </w:t>
            </w:r>
            <w:r w:rsidR="007D3001">
              <w:rPr>
                <w:rFonts w:ascii="Sennheiser Office" w:hAnsi="Sennheiser Office"/>
                <w:color w:val="0095D5" w:themeColor="accent1"/>
                <w:szCs w:val="18"/>
                <w:lang w:val="en-US"/>
              </w:rPr>
              <w:t>EUR</w:t>
            </w:r>
            <w:r w:rsidR="006C58F3">
              <w:rPr>
                <w:rFonts w:ascii="Sennheiser Office" w:hAnsi="Sennheiser Office"/>
                <w:color w:val="0095D5" w:themeColor="accent1"/>
                <w:szCs w:val="18"/>
                <w:lang w:val="en-US"/>
              </w:rPr>
              <w:t>/</w:t>
            </w:r>
            <w:r w:rsidR="00B91302">
              <w:rPr>
                <w:rFonts w:ascii="Sennheiser Office" w:hAnsi="Sennheiser Office"/>
                <w:color w:val="0095D5" w:themeColor="accent1"/>
                <w:szCs w:val="18"/>
                <w:lang w:val="en-US"/>
              </w:rPr>
              <w:t>159 CHF</w:t>
            </w:r>
            <w:r w:rsidR="007D3001">
              <w:rPr>
                <w:rFonts w:ascii="Sennheiser Office" w:hAnsi="Sennheiser Office"/>
                <w:color w:val="0095D5" w:themeColor="accent1"/>
                <w:szCs w:val="18"/>
                <w:lang w:val="en-US"/>
              </w:rPr>
              <w:t xml:space="preserve"> </w:t>
            </w:r>
          </w:p>
        </w:tc>
      </w:tr>
      <w:tr w:rsidR="00C756D8" w:rsidRPr="00C756D8" w14:paraId="45C6D9F9" w14:textId="77777777" w:rsidTr="00AE437F">
        <w:trPr>
          <w:trHeight w:val="397"/>
        </w:trPr>
        <w:tc>
          <w:tcPr>
            <w:tcW w:w="3601" w:type="dxa"/>
          </w:tcPr>
          <w:p w14:paraId="72157896" w14:textId="05BFBBD8" w:rsidR="00C756D8" w:rsidRPr="007D3001" w:rsidRDefault="00AB6DE0" w:rsidP="00F17069">
            <w:pPr>
              <w:tabs>
                <w:tab w:val="right" w:pos="2772"/>
              </w:tabs>
              <w:spacing w:before="60"/>
              <w:rPr>
                <w:rFonts w:ascii="Sennheiser Office" w:hAnsi="Sennheiser Office"/>
                <w:szCs w:val="18"/>
                <w:lang w:val="en-US"/>
              </w:rPr>
            </w:pPr>
            <w:hyperlink r:id="rId26" w:history="1">
              <w:r w:rsidR="00C756D8" w:rsidRPr="00626001">
                <w:rPr>
                  <w:rStyle w:val="Hyperlink"/>
                  <w:rFonts w:ascii="Sennheiser Office" w:hAnsi="Sennheiser Office"/>
                  <w:szCs w:val="18"/>
                  <w:lang w:val="en-US"/>
                </w:rPr>
                <w:t>MKE 400 M</w:t>
              </w:r>
              <w:r w:rsidR="00F17069" w:rsidRPr="00626001">
                <w:rPr>
                  <w:rStyle w:val="Hyperlink"/>
                  <w:rFonts w:ascii="Sennheiser Office" w:hAnsi="Sennheiser Office"/>
                  <w:szCs w:val="18"/>
                  <w:lang w:val="en-US"/>
                </w:rPr>
                <w:t>obile Ki</w:t>
              </w:r>
            </w:hyperlink>
            <w:r w:rsidR="00F17069" w:rsidRPr="00626001">
              <w:rPr>
                <w:rFonts w:ascii="Sennheiser Office" w:hAnsi="Sennheiser Office"/>
                <w:szCs w:val="18"/>
                <w:lang w:val="en-US"/>
              </w:rPr>
              <w:t>t</w:t>
            </w:r>
          </w:p>
        </w:tc>
        <w:tc>
          <w:tcPr>
            <w:tcW w:w="1786" w:type="dxa"/>
          </w:tcPr>
          <w:p w14:paraId="3CBFFD0A" w14:textId="2B3D61D2" w:rsidR="00C756D8" w:rsidRPr="007D3001" w:rsidRDefault="00F465D1" w:rsidP="00F17069">
            <w:pPr>
              <w:spacing w:before="60"/>
              <w:rPr>
                <w:rFonts w:ascii="Sennheiser Office" w:hAnsi="Sennheiser Office"/>
                <w:color w:val="000000" w:themeColor="text1"/>
                <w:szCs w:val="18"/>
                <w:lang w:val="en-US"/>
              </w:rPr>
            </w:pPr>
            <w:r w:rsidRPr="007D3001">
              <w:rPr>
                <w:rFonts w:ascii="Sennheiser Office" w:hAnsi="Sennheiser Office"/>
                <w:color w:val="000000" w:themeColor="text1"/>
                <w:szCs w:val="18"/>
                <w:lang w:val="en-US"/>
              </w:rPr>
              <w:t>229</w:t>
            </w:r>
            <w:r>
              <w:rPr>
                <w:rFonts w:ascii="Sennheiser Office" w:hAnsi="Sennheiser Office"/>
                <w:color w:val="000000" w:themeColor="text1"/>
                <w:szCs w:val="18"/>
                <w:lang w:val="en-US"/>
              </w:rPr>
              <w:t xml:space="preserve"> </w:t>
            </w:r>
            <w:r w:rsidR="007D3001" w:rsidRPr="007D3001">
              <w:rPr>
                <w:rFonts w:ascii="Sennheiser Office" w:hAnsi="Sennheiser Office"/>
                <w:color w:val="000000" w:themeColor="text1"/>
                <w:szCs w:val="18"/>
                <w:lang w:val="en-US"/>
              </w:rPr>
              <w:t>EUR</w:t>
            </w:r>
            <w:r w:rsidR="00AE437F">
              <w:rPr>
                <w:rFonts w:ascii="Sennheiser Office" w:hAnsi="Sennheiser Office"/>
                <w:color w:val="000000" w:themeColor="text1"/>
                <w:szCs w:val="18"/>
                <w:lang w:val="en-US"/>
              </w:rPr>
              <w:t>/219 CHF</w:t>
            </w:r>
            <w:r w:rsidR="007D3001" w:rsidRPr="007D3001">
              <w:rPr>
                <w:rFonts w:ascii="Sennheiser Office" w:hAnsi="Sennheiser Office"/>
                <w:color w:val="000000" w:themeColor="text1"/>
                <w:szCs w:val="18"/>
                <w:lang w:val="en-US"/>
              </w:rPr>
              <w:t xml:space="preserve"> </w:t>
            </w:r>
          </w:p>
        </w:tc>
        <w:tc>
          <w:tcPr>
            <w:tcW w:w="2083" w:type="dxa"/>
          </w:tcPr>
          <w:p w14:paraId="2C5B4DDD" w14:textId="520CCC42" w:rsidR="00C756D8" w:rsidRPr="007D3001" w:rsidRDefault="00F465D1" w:rsidP="00F17069">
            <w:pPr>
              <w:spacing w:before="60"/>
              <w:rPr>
                <w:rFonts w:ascii="Sennheiser Office" w:hAnsi="Sennheiser Office"/>
                <w:color w:val="0095D5" w:themeColor="accent1"/>
                <w:szCs w:val="18"/>
                <w:lang w:val="en-US"/>
              </w:rPr>
            </w:pPr>
            <w:r w:rsidRPr="007D3001">
              <w:rPr>
                <w:rFonts w:ascii="Sennheiser Office" w:hAnsi="Sennheiser Office"/>
                <w:color w:val="0095D5" w:themeColor="accent1"/>
                <w:szCs w:val="18"/>
                <w:lang w:val="en-US"/>
              </w:rPr>
              <w:t>199</w:t>
            </w:r>
            <w:r>
              <w:rPr>
                <w:rFonts w:ascii="Sennheiser Office" w:hAnsi="Sennheiser Office"/>
                <w:color w:val="0095D5" w:themeColor="accent1"/>
                <w:szCs w:val="18"/>
                <w:lang w:val="en-US"/>
              </w:rPr>
              <w:t xml:space="preserve"> </w:t>
            </w:r>
            <w:r w:rsidR="007D3001">
              <w:rPr>
                <w:rFonts w:ascii="Sennheiser Office" w:hAnsi="Sennheiser Office"/>
                <w:color w:val="0095D5" w:themeColor="accent1"/>
                <w:szCs w:val="18"/>
                <w:lang w:val="en-US"/>
              </w:rPr>
              <w:t>EUR</w:t>
            </w:r>
            <w:r w:rsidR="00111778">
              <w:rPr>
                <w:rFonts w:ascii="Sennheiser Office" w:hAnsi="Sennheiser Office"/>
                <w:color w:val="0095D5" w:themeColor="accent1"/>
                <w:szCs w:val="18"/>
                <w:lang w:val="en-US"/>
              </w:rPr>
              <w:t>/189 CHF</w:t>
            </w:r>
            <w:r w:rsidR="007D3001">
              <w:rPr>
                <w:rFonts w:ascii="Sennheiser Office" w:hAnsi="Sennheiser Office"/>
                <w:color w:val="0095D5" w:themeColor="accent1"/>
                <w:szCs w:val="18"/>
                <w:lang w:val="en-US"/>
              </w:rPr>
              <w:t xml:space="preserve"> </w:t>
            </w:r>
          </w:p>
        </w:tc>
      </w:tr>
      <w:tr w:rsidR="00C756D8" w:rsidRPr="00640779" w14:paraId="569F14E1" w14:textId="77777777" w:rsidTr="00AE437F">
        <w:trPr>
          <w:trHeight w:val="397"/>
        </w:trPr>
        <w:tc>
          <w:tcPr>
            <w:tcW w:w="3601" w:type="dxa"/>
            <w:tcBorders>
              <w:top w:val="single" w:sz="4" w:space="0" w:color="auto"/>
              <w:bottom w:val="single" w:sz="4" w:space="0" w:color="auto"/>
            </w:tcBorders>
            <w:shd w:val="clear" w:color="auto" w:fill="F2F2F2" w:themeFill="background1" w:themeFillShade="F2"/>
          </w:tcPr>
          <w:p w14:paraId="78A4F241" w14:textId="4F4E17E0" w:rsidR="00C756D8" w:rsidRPr="00E36A1F" w:rsidRDefault="00C756D8" w:rsidP="00F17069">
            <w:pPr>
              <w:tabs>
                <w:tab w:val="right" w:pos="2772"/>
              </w:tabs>
              <w:spacing w:before="60"/>
              <w:rPr>
                <w:rFonts w:ascii="Sennheiser Office" w:hAnsi="Sennheiser Office"/>
                <w:b/>
                <w:bCs/>
                <w:szCs w:val="18"/>
                <w:lang w:val="de-DE"/>
              </w:rPr>
            </w:pPr>
            <w:r w:rsidRPr="00E36A1F">
              <w:rPr>
                <w:rFonts w:ascii="Sennheiser Office" w:hAnsi="Sennheiser Office"/>
                <w:b/>
                <w:bCs/>
                <w:szCs w:val="18"/>
                <w:lang w:val="de-DE"/>
              </w:rPr>
              <w:t xml:space="preserve">EW-DP </w:t>
            </w:r>
            <w:r w:rsidR="00F17069" w:rsidRPr="00E36A1F">
              <w:rPr>
                <w:rFonts w:ascii="Sennheiser Office" w:hAnsi="Sennheiser Office"/>
                <w:b/>
                <w:bCs/>
                <w:szCs w:val="18"/>
                <w:lang w:val="de-DE"/>
              </w:rPr>
              <w:t xml:space="preserve">UHF </w:t>
            </w:r>
            <w:r w:rsidR="004470F5" w:rsidRPr="00E36A1F">
              <w:rPr>
                <w:rFonts w:ascii="Sennheiser Office" w:hAnsi="Sennheiser Office"/>
                <w:b/>
                <w:bCs/>
                <w:szCs w:val="18"/>
                <w:lang w:val="de-DE"/>
              </w:rPr>
              <w:t>Drahtlos-Mikrofonsystem</w:t>
            </w:r>
            <w:r w:rsidR="00F17069" w:rsidRPr="00E36A1F">
              <w:rPr>
                <w:rFonts w:ascii="Sennheiser Office" w:hAnsi="Sennheiser Office"/>
                <w:b/>
                <w:bCs/>
                <w:szCs w:val="18"/>
                <w:lang w:val="de-DE"/>
              </w:rPr>
              <w:t xml:space="preserve"> </w:t>
            </w:r>
          </w:p>
        </w:tc>
        <w:tc>
          <w:tcPr>
            <w:tcW w:w="1786" w:type="dxa"/>
            <w:tcBorders>
              <w:top w:val="single" w:sz="4" w:space="0" w:color="auto"/>
              <w:bottom w:val="single" w:sz="4" w:space="0" w:color="auto"/>
            </w:tcBorders>
            <w:shd w:val="clear" w:color="auto" w:fill="F2F2F2" w:themeFill="background1" w:themeFillShade="F2"/>
          </w:tcPr>
          <w:p w14:paraId="6AEEAEC8" w14:textId="77777777" w:rsidR="00C756D8" w:rsidRPr="00E36A1F" w:rsidRDefault="00C756D8" w:rsidP="00F17069">
            <w:pPr>
              <w:spacing w:before="60"/>
              <w:rPr>
                <w:rFonts w:ascii="Sennheiser Office" w:hAnsi="Sennheiser Office"/>
                <w:color w:val="000000" w:themeColor="text1"/>
                <w:szCs w:val="18"/>
                <w:lang w:val="de-DE"/>
              </w:rPr>
            </w:pPr>
          </w:p>
        </w:tc>
        <w:tc>
          <w:tcPr>
            <w:tcW w:w="2083" w:type="dxa"/>
            <w:tcBorders>
              <w:top w:val="single" w:sz="4" w:space="0" w:color="auto"/>
              <w:bottom w:val="single" w:sz="4" w:space="0" w:color="auto"/>
            </w:tcBorders>
            <w:shd w:val="clear" w:color="auto" w:fill="F2F2F2" w:themeFill="background1" w:themeFillShade="F2"/>
          </w:tcPr>
          <w:p w14:paraId="61B42292" w14:textId="77777777" w:rsidR="00C756D8" w:rsidRPr="00E36A1F" w:rsidRDefault="00C756D8" w:rsidP="00F17069">
            <w:pPr>
              <w:spacing w:before="60"/>
              <w:rPr>
                <w:rFonts w:ascii="Sennheiser Office" w:hAnsi="Sennheiser Office"/>
                <w:color w:val="0095D5" w:themeColor="accent1"/>
                <w:szCs w:val="18"/>
                <w:lang w:val="de-DE"/>
              </w:rPr>
            </w:pPr>
          </w:p>
        </w:tc>
      </w:tr>
      <w:tr w:rsidR="00C756D8" w:rsidRPr="00C756D8" w14:paraId="7E3AE163" w14:textId="77777777" w:rsidTr="00AE437F">
        <w:trPr>
          <w:trHeight w:val="397"/>
        </w:trPr>
        <w:tc>
          <w:tcPr>
            <w:tcW w:w="3601" w:type="dxa"/>
            <w:tcBorders>
              <w:top w:val="single" w:sz="4" w:space="0" w:color="auto"/>
              <w:bottom w:val="single" w:sz="4" w:space="0" w:color="auto"/>
            </w:tcBorders>
          </w:tcPr>
          <w:p w14:paraId="2FF0CD69" w14:textId="011378E3" w:rsidR="00C756D8" w:rsidRPr="007D3001" w:rsidRDefault="00AB6DE0" w:rsidP="00F17069">
            <w:pPr>
              <w:tabs>
                <w:tab w:val="right" w:pos="2772"/>
              </w:tabs>
              <w:spacing w:before="60"/>
              <w:rPr>
                <w:rFonts w:ascii="Sennheiser Office" w:hAnsi="Sennheiser Office"/>
                <w:szCs w:val="18"/>
                <w:lang w:val="en-US"/>
              </w:rPr>
            </w:pPr>
            <w:hyperlink r:id="rId27" w:history="1">
              <w:r w:rsidR="00C756D8" w:rsidRPr="00E36A1F">
                <w:rPr>
                  <w:rStyle w:val="Hyperlink"/>
                  <w:rFonts w:ascii="Sennheiser Office" w:hAnsi="Sennheiser Office"/>
                  <w:szCs w:val="18"/>
                  <w:lang w:val="en-US"/>
                </w:rPr>
                <w:t>EW-DP ENG SET</w:t>
              </w:r>
            </w:hyperlink>
            <w:r w:rsidR="00F17069" w:rsidRPr="007D3001">
              <w:rPr>
                <w:rFonts w:ascii="Sennheiser Office" w:hAnsi="Sennheiser Office"/>
                <w:szCs w:val="18"/>
                <w:lang w:val="en-US"/>
              </w:rPr>
              <w:t xml:space="preserve"> </w:t>
            </w:r>
          </w:p>
        </w:tc>
        <w:tc>
          <w:tcPr>
            <w:tcW w:w="1786" w:type="dxa"/>
            <w:tcBorders>
              <w:top w:val="single" w:sz="4" w:space="0" w:color="auto"/>
              <w:bottom w:val="single" w:sz="4" w:space="0" w:color="auto"/>
            </w:tcBorders>
          </w:tcPr>
          <w:p w14:paraId="44050E89" w14:textId="338BC107" w:rsidR="00C756D8" w:rsidRPr="007D3001" w:rsidRDefault="00F465D1" w:rsidP="00F17069">
            <w:pPr>
              <w:spacing w:before="60"/>
              <w:rPr>
                <w:rFonts w:ascii="Sennheiser Office" w:hAnsi="Sennheiser Office"/>
                <w:color w:val="000000" w:themeColor="text1"/>
                <w:szCs w:val="18"/>
                <w:lang w:val="en-US"/>
              </w:rPr>
            </w:pPr>
            <w:r w:rsidRPr="007D3001">
              <w:rPr>
                <w:rFonts w:ascii="Sennheiser Office" w:hAnsi="Sennheiser Office"/>
                <w:color w:val="000000" w:themeColor="text1"/>
                <w:szCs w:val="18"/>
                <w:lang w:val="en-US"/>
              </w:rPr>
              <w:t>899</w:t>
            </w:r>
            <w:r>
              <w:rPr>
                <w:rFonts w:ascii="Sennheiser Office" w:hAnsi="Sennheiser Office"/>
                <w:color w:val="000000" w:themeColor="text1"/>
                <w:szCs w:val="18"/>
                <w:lang w:val="en-US"/>
              </w:rPr>
              <w:t xml:space="preserve"> </w:t>
            </w:r>
            <w:r w:rsidR="007D3001" w:rsidRPr="007D3001">
              <w:rPr>
                <w:rFonts w:ascii="Sennheiser Office" w:hAnsi="Sennheiser Office"/>
                <w:color w:val="000000" w:themeColor="text1"/>
                <w:szCs w:val="18"/>
                <w:lang w:val="en-US"/>
              </w:rPr>
              <w:t>EUR</w:t>
            </w:r>
            <w:r w:rsidR="004200F8">
              <w:rPr>
                <w:rFonts w:ascii="Sennheiser Office" w:hAnsi="Sennheiser Office"/>
                <w:color w:val="000000" w:themeColor="text1"/>
                <w:szCs w:val="18"/>
                <w:lang w:val="en-US"/>
              </w:rPr>
              <w:t>/869 CHF</w:t>
            </w:r>
            <w:r w:rsidR="007D3001" w:rsidRPr="007D3001">
              <w:rPr>
                <w:rFonts w:ascii="Sennheiser Office" w:hAnsi="Sennheiser Office"/>
                <w:color w:val="000000" w:themeColor="text1"/>
                <w:szCs w:val="18"/>
                <w:lang w:val="en-US"/>
              </w:rPr>
              <w:t xml:space="preserve"> </w:t>
            </w:r>
          </w:p>
        </w:tc>
        <w:tc>
          <w:tcPr>
            <w:tcW w:w="2083" w:type="dxa"/>
            <w:tcBorders>
              <w:top w:val="single" w:sz="4" w:space="0" w:color="auto"/>
              <w:bottom w:val="single" w:sz="4" w:space="0" w:color="auto"/>
            </w:tcBorders>
          </w:tcPr>
          <w:p w14:paraId="110B6BFF" w14:textId="311497D6" w:rsidR="00C756D8" w:rsidRPr="007D3001" w:rsidRDefault="00F465D1" w:rsidP="00F17069">
            <w:pPr>
              <w:spacing w:before="60"/>
              <w:rPr>
                <w:rFonts w:ascii="Sennheiser Office" w:hAnsi="Sennheiser Office"/>
                <w:color w:val="0095D5" w:themeColor="accent1"/>
                <w:szCs w:val="18"/>
                <w:lang w:val="en-US"/>
              </w:rPr>
            </w:pPr>
            <w:r w:rsidRPr="007D3001">
              <w:rPr>
                <w:rFonts w:ascii="Sennheiser Office" w:hAnsi="Sennheiser Office"/>
                <w:color w:val="0095D5" w:themeColor="accent1"/>
                <w:szCs w:val="18"/>
                <w:lang w:val="en-US"/>
              </w:rPr>
              <w:t>799</w:t>
            </w:r>
            <w:r>
              <w:rPr>
                <w:rFonts w:ascii="Sennheiser Office" w:hAnsi="Sennheiser Office"/>
                <w:color w:val="0095D5" w:themeColor="accent1"/>
                <w:szCs w:val="18"/>
                <w:lang w:val="en-US"/>
              </w:rPr>
              <w:t xml:space="preserve"> </w:t>
            </w:r>
            <w:r w:rsidR="007D3001">
              <w:rPr>
                <w:rFonts w:ascii="Sennheiser Office" w:hAnsi="Sennheiser Office"/>
                <w:color w:val="0095D5" w:themeColor="accent1"/>
                <w:szCs w:val="18"/>
                <w:lang w:val="en-US"/>
              </w:rPr>
              <w:t>EUR</w:t>
            </w:r>
            <w:r w:rsidR="00111778">
              <w:rPr>
                <w:rFonts w:ascii="Sennheiser Office" w:hAnsi="Sennheiser Office"/>
                <w:color w:val="0095D5" w:themeColor="accent1"/>
                <w:szCs w:val="18"/>
                <w:lang w:val="en-US"/>
              </w:rPr>
              <w:t>/769 CHF</w:t>
            </w:r>
            <w:r w:rsidR="007D3001">
              <w:rPr>
                <w:rFonts w:ascii="Sennheiser Office" w:hAnsi="Sennheiser Office"/>
                <w:color w:val="0095D5" w:themeColor="accent1"/>
                <w:szCs w:val="18"/>
                <w:lang w:val="en-US"/>
              </w:rPr>
              <w:t xml:space="preserve"> </w:t>
            </w:r>
          </w:p>
        </w:tc>
      </w:tr>
      <w:tr w:rsidR="00C756D8" w:rsidRPr="00C756D8" w14:paraId="7F7A91B5" w14:textId="77777777" w:rsidTr="00AE437F">
        <w:trPr>
          <w:trHeight w:val="397"/>
        </w:trPr>
        <w:tc>
          <w:tcPr>
            <w:tcW w:w="3601" w:type="dxa"/>
            <w:tcBorders>
              <w:top w:val="single" w:sz="4" w:space="0" w:color="auto"/>
              <w:bottom w:val="single" w:sz="4" w:space="0" w:color="auto"/>
            </w:tcBorders>
          </w:tcPr>
          <w:p w14:paraId="33E5854E" w14:textId="12A99D2A" w:rsidR="00C756D8" w:rsidRPr="007D3001" w:rsidRDefault="00AB6DE0" w:rsidP="00F17069">
            <w:pPr>
              <w:tabs>
                <w:tab w:val="right" w:pos="2772"/>
              </w:tabs>
              <w:spacing w:before="60"/>
              <w:rPr>
                <w:rFonts w:ascii="Sennheiser Office" w:hAnsi="Sennheiser Office"/>
                <w:szCs w:val="18"/>
                <w:lang w:val="en-US"/>
              </w:rPr>
            </w:pPr>
            <w:hyperlink r:id="rId28" w:history="1">
              <w:r w:rsidR="00C756D8" w:rsidRPr="002275EF">
                <w:rPr>
                  <w:rStyle w:val="Hyperlink"/>
                  <w:rFonts w:ascii="Sennheiser Office" w:hAnsi="Sennheiser Office"/>
                  <w:szCs w:val="18"/>
                  <w:lang w:val="en-US"/>
                </w:rPr>
                <w:t>EW-DP ME 2 SET</w:t>
              </w:r>
            </w:hyperlink>
          </w:p>
        </w:tc>
        <w:tc>
          <w:tcPr>
            <w:tcW w:w="1786" w:type="dxa"/>
            <w:tcBorders>
              <w:top w:val="single" w:sz="4" w:space="0" w:color="auto"/>
              <w:bottom w:val="single" w:sz="4" w:space="0" w:color="auto"/>
            </w:tcBorders>
          </w:tcPr>
          <w:p w14:paraId="0737E25F" w14:textId="49F03173" w:rsidR="00C756D8" w:rsidRPr="007D3001" w:rsidRDefault="00F465D1" w:rsidP="00F17069">
            <w:pPr>
              <w:spacing w:before="60"/>
              <w:rPr>
                <w:rFonts w:ascii="Sennheiser Office" w:hAnsi="Sennheiser Office"/>
                <w:color w:val="000000" w:themeColor="text1"/>
                <w:szCs w:val="18"/>
                <w:lang w:val="en-US"/>
              </w:rPr>
            </w:pPr>
            <w:r w:rsidRPr="007D3001">
              <w:rPr>
                <w:rFonts w:ascii="Sennheiser Office" w:hAnsi="Sennheiser Office"/>
                <w:color w:val="000000" w:themeColor="text1"/>
                <w:szCs w:val="18"/>
                <w:lang w:val="en-US"/>
              </w:rPr>
              <w:t>699</w:t>
            </w:r>
            <w:r>
              <w:rPr>
                <w:rFonts w:ascii="Sennheiser Office" w:hAnsi="Sennheiser Office"/>
                <w:color w:val="000000" w:themeColor="text1"/>
                <w:szCs w:val="18"/>
                <w:lang w:val="en-US"/>
              </w:rPr>
              <w:t xml:space="preserve"> </w:t>
            </w:r>
            <w:r w:rsidR="007D3001" w:rsidRPr="007D3001">
              <w:rPr>
                <w:rFonts w:ascii="Sennheiser Office" w:hAnsi="Sennheiser Office"/>
                <w:color w:val="000000" w:themeColor="text1"/>
                <w:szCs w:val="18"/>
                <w:lang w:val="en-US"/>
              </w:rPr>
              <w:t>EUR</w:t>
            </w:r>
            <w:r w:rsidR="004200F8">
              <w:rPr>
                <w:rFonts w:ascii="Sennheiser Office" w:hAnsi="Sennheiser Office"/>
                <w:color w:val="000000" w:themeColor="text1"/>
                <w:szCs w:val="18"/>
                <w:lang w:val="en-US"/>
              </w:rPr>
              <w:t>/</w:t>
            </w:r>
            <w:r w:rsidR="008254E9">
              <w:rPr>
                <w:rFonts w:ascii="Sennheiser Office" w:hAnsi="Sennheiser Office"/>
                <w:color w:val="000000" w:themeColor="text1"/>
                <w:szCs w:val="18"/>
                <w:lang w:val="en-US"/>
              </w:rPr>
              <w:t>679 CHF</w:t>
            </w:r>
            <w:r w:rsidR="007D3001" w:rsidRPr="007D3001">
              <w:rPr>
                <w:rFonts w:ascii="Sennheiser Office" w:hAnsi="Sennheiser Office"/>
                <w:color w:val="000000" w:themeColor="text1"/>
                <w:szCs w:val="18"/>
                <w:lang w:val="en-US"/>
              </w:rPr>
              <w:t xml:space="preserve"> </w:t>
            </w:r>
          </w:p>
        </w:tc>
        <w:tc>
          <w:tcPr>
            <w:tcW w:w="2083" w:type="dxa"/>
            <w:tcBorders>
              <w:top w:val="single" w:sz="4" w:space="0" w:color="auto"/>
              <w:bottom w:val="single" w:sz="4" w:space="0" w:color="auto"/>
            </w:tcBorders>
          </w:tcPr>
          <w:p w14:paraId="05F4129C" w14:textId="1E230394" w:rsidR="00C756D8" w:rsidRPr="007D3001" w:rsidRDefault="00F465D1" w:rsidP="00F17069">
            <w:pPr>
              <w:spacing w:before="60"/>
              <w:rPr>
                <w:rFonts w:ascii="Sennheiser Office" w:hAnsi="Sennheiser Office"/>
                <w:color w:val="0095D5" w:themeColor="accent1"/>
                <w:szCs w:val="18"/>
                <w:lang w:val="en-US"/>
              </w:rPr>
            </w:pPr>
            <w:r w:rsidRPr="007D3001">
              <w:rPr>
                <w:rFonts w:ascii="Sennheiser Office" w:hAnsi="Sennheiser Office"/>
                <w:color w:val="0095D5" w:themeColor="accent1"/>
                <w:szCs w:val="18"/>
                <w:lang w:val="en-US"/>
              </w:rPr>
              <w:t>599</w:t>
            </w:r>
            <w:r>
              <w:rPr>
                <w:rFonts w:ascii="Sennheiser Office" w:hAnsi="Sennheiser Office"/>
                <w:color w:val="0095D5" w:themeColor="accent1"/>
                <w:szCs w:val="18"/>
                <w:lang w:val="en-US"/>
              </w:rPr>
              <w:t xml:space="preserve"> </w:t>
            </w:r>
            <w:r w:rsidR="007D3001">
              <w:rPr>
                <w:rFonts w:ascii="Sennheiser Office" w:hAnsi="Sennheiser Office"/>
                <w:color w:val="0095D5" w:themeColor="accent1"/>
                <w:szCs w:val="18"/>
                <w:lang w:val="en-US"/>
              </w:rPr>
              <w:t>EUR</w:t>
            </w:r>
            <w:r w:rsidR="002B5313">
              <w:rPr>
                <w:rFonts w:ascii="Sennheiser Office" w:hAnsi="Sennheiser Office"/>
                <w:color w:val="0095D5" w:themeColor="accent1"/>
                <w:szCs w:val="18"/>
                <w:lang w:val="en-US"/>
              </w:rPr>
              <w:t>/579 CHF</w:t>
            </w:r>
            <w:r w:rsidR="007D3001">
              <w:rPr>
                <w:rFonts w:ascii="Sennheiser Office" w:hAnsi="Sennheiser Office"/>
                <w:color w:val="0095D5" w:themeColor="accent1"/>
                <w:szCs w:val="18"/>
                <w:lang w:val="en-US"/>
              </w:rPr>
              <w:t xml:space="preserve"> </w:t>
            </w:r>
          </w:p>
        </w:tc>
      </w:tr>
      <w:tr w:rsidR="00C756D8" w:rsidRPr="00C756D8" w14:paraId="24850E78" w14:textId="77777777" w:rsidTr="00AE437F">
        <w:trPr>
          <w:trHeight w:val="397"/>
        </w:trPr>
        <w:tc>
          <w:tcPr>
            <w:tcW w:w="3601" w:type="dxa"/>
            <w:tcBorders>
              <w:top w:val="single" w:sz="4" w:space="0" w:color="auto"/>
              <w:bottom w:val="single" w:sz="4" w:space="0" w:color="auto"/>
            </w:tcBorders>
          </w:tcPr>
          <w:p w14:paraId="1C34BEF2" w14:textId="31FB6D11" w:rsidR="00C756D8" w:rsidRPr="007D3001" w:rsidRDefault="00AB6DE0" w:rsidP="00F17069">
            <w:pPr>
              <w:tabs>
                <w:tab w:val="right" w:pos="2772"/>
              </w:tabs>
              <w:spacing w:before="60"/>
              <w:rPr>
                <w:rFonts w:ascii="Sennheiser Office" w:hAnsi="Sennheiser Office"/>
                <w:szCs w:val="18"/>
                <w:lang w:val="en-US"/>
              </w:rPr>
            </w:pPr>
            <w:hyperlink r:id="rId29" w:history="1">
              <w:r w:rsidR="00C756D8" w:rsidRPr="002275EF">
                <w:rPr>
                  <w:rStyle w:val="Hyperlink"/>
                  <w:rFonts w:ascii="Sennheiser Office" w:hAnsi="Sennheiser Office"/>
                  <w:szCs w:val="18"/>
                  <w:lang w:val="en-US"/>
                </w:rPr>
                <w:t>EW-DP ME 4 SET</w:t>
              </w:r>
            </w:hyperlink>
          </w:p>
        </w:tc>
        <w:tc>
          <w:tcPr>
            <w:tcW w:w="1786" w:type="dxa"/>
            <w:tcBorders>
              <w:top w:val="single" w:sz="4" w:space="0" w:color="auto"/>
              <w:bottom w:val="single" w:sz="4" w:space="0" w:color="auto"/>
            </w:tcBorders>
          </w:tcPr>
          <w:p w14:paraId="2E8E1CDC" w14:textId="33658EFB" w:rsidR="00C756D8" w:rsidRPr="007D3001" w:rsidRDefault="00F465D1" w:rsidP="00F17069">
            <w:pPr>
              <w:spacing w:before="60"/>
              <w:rPr>
                <w:rFonts w:ascii="Sennheiser Office" w:hAnsi="Sennheiser Office"/>
                <w:color w:val="000000" w:themeColor="text1"/>
                <w:szCs w:val="18"/>
                <w:lang w:val="en-US"/>
              </w:rPr>
            </w:pPr>
            <w:r w:rsidRPr="007D3001">
              <w:rPr>
                <w:rFonts w:ascii="Sennheiser Office" w:hAnsi="Sennheiser Office"/>
                <w:color w:val="000000" w:themeColor="text1"/>
                <w:szCs w:val="18"/>
                <w:lang w:val="en-US"/>
              </w:rPr>
              <w:t>699</w:t>
            </w:r>
            <w:r>
              <w:rPr>
                <w:rFonts w:ascii="Sennheiser Office" w:hAnsi="Sennheiser Office"/>
                <w:color w:val="000000" w:themeColor="text1"/>
                <w:szCs w:val="18"/>
                <w:lang w:val="en-US"/>
              </w:rPr>
              <w:t xml:space="preserve"> </w:t>
            </w:r>
            <w:r w:rsidR="007D3001" w:rsidRPr="007D3001">
              <w:rPr>
                <w:rFonts w:ascii="Sennheiser Office" w:hAnsi="Sennheiser Office"/>
                <w:color w:val="000000" w:themeColor="text1"/>
                <w:szCs w:val="18"/>
                <w:lang w:val="en-US"/>
              </w:rPr>
              <w:t>EUR</w:t>
            </w:r>
            <w:r w:rsidR="008254E9">
              <w:rPr>
                <w:rFonts w:ascii="Sennheiser Office" w:hAnsi="Sennheiser Office"/>
                <w:color w:val="000000" w:themeColor="text1"/>
                <w:szCs w:val="18"/>
                <w:lang w:val="en-US"/>
              </w:rPr>
              <w:t>/679 CHF</w:t>
            </w:r>
            <w:r w:rsidR="007D3001" w:rsidRPr="007D3001">
              <w:rPr>
                <w:rFonts w:ascii="Sennheiser Office" w:hAnsi="Sennheiser Office"/>
                <w:color w:val="000000" w:themeColor="text1"/>
                <w:szCs w:val="18"/>
                <w:lang w:val="en-US"/>
              </w:rPr>
              <w:t xml:space="preserve"> </w:t>
            </w:r>
          </w:p>
        </w:tc>
        <w:tc>
          <w:tcPr>
            <w:tcW w:w="2083" w:type="dxa"/>
            <w:tcBorders>
              <w:top w:val="single" w:sz="4" w:space="0" w:color="auto"/>
              <w:bottom w:val="single" w:sz="4" w:space="0" w:color="auto"/>
            </w:tcBorders>
          </w:tcPr>
          <w:p w14:paraId="1CF600B0" w14:textId="3A63F480" w:rsidR="00C756D8" w:rsidRPr="007D3001" w:rsidRDefault="00F465D1" w:rsidP="00F17069">
            <w:pPr>
              <w:spacing w:before="60"/>
              <w:rPr>
                <w:rFonts w:ascii="Sennheiser Office" w:hAnsi="Sennheiser Office"/>
                <w:color w:val="0095D5" w:themeColor="accent1"/>
                <w:szCs w:val="18"/>
                <w:lang w:val="en-US"/>
              </w:rPr>
            </w:pPr>
            <w:r w:rsidRPr="007D3001">
              <w:rPr>
                <w:rFonts w:ascii="Sennheiser Office" w:hAnsi="Sennheiser Office"/>
                <w:color w:val="0095D5" w:themeColor="accent1"/>
                <w:szCs w:val="18"/>
                <w:lang w:val="en-US"/>
              </w:rPr>
              <w:t>599</w:t>
            </w:r>
            <w:r>
              <w:rPr>
                <w:rFonts w:ascii="Sennheiser Office" w:hAnsi="Sennheiser Office"/>
                <w:color w:val="0095D5" w:themeColor="accent1"/>
                <w:szCs w:val="18"/>
                <w:lang w:val="en-US"/>
              </w:rPr>
              <w:t xml:space="preserve"> </w:t>
            </w:r>
            <w:r w:rsidR="007D3001">
              <w:rPr>
                <w:rFonts w:ascii="Sennheiser Office" w:hAnsi="Sennheiser Office"/>
                <w:color w:val="0095D5" w:themeColor="accent1"/>
                <w:szCs w:val="18"/>
                <w:lang w:val="en-US"/>
              </w:rPr>
              <w:t>EUR</w:t>
            </w:r>
            <w:r w:rsidR="002B5313">
              <w:rPr>
                <w:rFonts w:ascii="Sennheiser Office" w:hAnsi="Sennheiser Office"/>
                <w:color w:val="0095D5" w:themeColor="accent1"/>
                <w:szCs w:val="18"/>
                <w:lang w:val="en-US"/>
              </w:rPr>
              <w:t>/579 CHF</w:t>
            </w:r>
            <w:r w:rsidR="007D3001">
              <w:rPr>
                <w:rFonts w:ascii="Sennheiser Office" w:hAnsi="Sennheiser Office"/>
                <w:color w:val="0095D5" w:themeColor="accent1"/>
                <w:szCs w:val="18"/>
                <w:lang w:val="en-US"/>
              </w:rPr>
              <w:t xml:space="preserve"> </w:t>
            </w:r>
          </w:p>
        </w:tc>
      </w:tr>
      <w:tr w:rsidR="00C756D8" w:rsidRPr="00C756D8" w14:paraId="589147E2" w14:textId="77777777" w:rsidTr="00AE437F">
        <w:trPr>
          <w:trHeight w:val="397"/>
        </w:trPr>
        <w:tc>
          <w:tcPr>
            <w:tcW w:w="3601" w:type="dxa"/>
            <w:tcBorders>
              <w:top w:val="single" w:sz="4" w:space="0" w:color="auto"/>
              <w:bottom w:val="single" w:sz="4" w:space="0" w:color="auto"/>
            </w:tcBorders>
          </w:tcPr>
          <w:p w14:paraId="1F88E3B8" w14:textId="296EBF03" w:rsidR="00C756D8" w:rsidRPr="007D3001" w:rsidRDefault="00AB6DE0" w:rsidP="00F17069">
            <w:pPr>
              <w:tabs>
                <w:tab w:val="right" w:pos="2772"/>
              </w:tabs>
              <w:spacing w:before="60"/>
              <w:rPr>
                <w:rFonts w:ascii="Sennheiser Office" w:hAnsi="Sennheiser Office"/>
                <w:szCs w:val="18"/>
                <w:lang w:val="en-US"/>
              </w:rPr>
            </w:pPr>
            <w:hyperlink r:id="rId30" w:history="1">
              <w:r w:rsidR="00C756D8" w:rsidRPr="003D6D82">
                <w:rPr>
                  <w:rStyle w:val="Hyperlink"/>
                  <w:rFonts w:ascii="Sennheiser Office" w:hAnsi="Sennheiser Office"/>
                  <w:szCs w:val="18"/>
                  <w:lang w:val="en-US"/>
                </w:rPr>
                <w:t>EW-DP 835 SET</w:t>
              </w:r>
            </w:hyperlink>
          </w:p>
        </w:tc>
        <w:tc>
          <w:tcPr>
            <w:tcW w:w="1786" w:type="dxa"/>
            <w:tcBorders>
              <w:top w:val="single" w:sz="4" w:space="0" w:color="auto"/>
              <w:bottom w:val="single" w:sz="4" w:space="0" w:color="auto"/>
            </w:tcBorders>
          </w:tcPr>
          <w:p w14:paraId="6194C051" w14:textId="69BBFF0D" w:rsidR="00C756D8" w:rsidRPr="007D3001" w:rsidRDefault="00F465D1" w:rsidP="00F17069">
            <w:pPr>
              <w:spacing w:before="60"/>
              <w:rPr>
                <w:rFonts w:ascii="Sennheiser Office" w:hAnsi="Sennheiser Office"/>
                <w:color w:val="000000" w:themeColor="text1"/>
                <w:szCs w:val="18"/>
                <w:lang w:val="en-US"/>
              </w:rPr>
            </w:pPr>
            <w:r w:rsidRPr="007D3001">
              <w:rPr>
                <w:rFonts w:ascii="Sennheiser Office" w:hAnsi="Sennheiser Office"/>
                <w:color w:val="000000" w:themeColor="text1"/>
                <w:szCs w:val="18"/>
                <w:lang w:val="en-US"/>
              </w:rPr>
              <w:t>699</w:t>
            </w:r>
            <w:r>
              <w:rPr>
                <w:rFonts w:ascii="Sennheiser Office" w:hAnsi="Sennheiser Office"/>
                <w:color w:val="000000" w:themeColor="text1"/>
                <w:szCs w:val="18"/>
                <w:lang w:val="en-US"/>
              </w:rPr>
              <w:t xml:space="preserve"> </w:t>
            </w:r>
            <w:r w:rsidR="007D3001" w:rsidRPr="007D3001">
              <w:rPr>
                <w:rFonts w:ascii="Sennheiser Office" w:hAnsi="Sennheiser Office"/>
                <w:color w:val="000000" w:themeColor="text1"/>
                <w:szCs w:val="18"/>
                <w:lang w:val="en-US"/>
              </w:rPr>
              <w:t>EUR</w:t>
            </w:r>
            <w:r w:rsidR="008254E9">
              <w:rPr>
                <w:rFonts w:ascii="Sennheiser Office" w:hAnsi="Sennheiser Office"/>
                <w:color w:val="000000" w:themeColor="text1"/>
                <w:szCs w:val="18"/>
                <w:lang w:val="en-US"/>
              </w:rPr>
              <w:t>/679 CHF</w:t>
            </w:r>
            <w:r w:rsidR="007D3001" w:rsidRPr="007D3001">
              <w:rPr>
                <w:rFonts w:ascii="Sennheiser Office" w:hAnsi="Sennheiser Office"/>
                <w:color w:val="000000" w:themeColor="text1"/>
                <w:szCs w:val="18"/>
                <w:lang w:val="en-US"/>
              </w:rPr>
              <w:t xml:space="preserve"> </w:t>
            </w:r>
          </w:p>
        </w:tc>
        <w:tc>
          <w:tcPr>
            <w:tcW w:w="2083" w:type="dxa"/>
            <w:tcBorders>
              <w:top w:val="single" w:sz="4" w:space="0" w:color="auto"/>
              <w:bottom w:val="single" w:sz="4" w:space="0" w:color="auto"/>
            </w:tcBorders>
          </w:tcPr>
          <w:p w14:paraId="22A2BF4A" w14:textId="4BD8E3EE" w:rsidR="00C756D8" w:rsidRPr="007D3001" w:rsidRDefault="00F465D1" w:rsidP="00F17069">
            <w:pPr>
              <w:spacing w:before="60"/>
              <w:rPr>
                <w:rFonts w:ascii="Sennheiser Office" w:hAnsi="Sennheiser Office"/>
                <w:color w:val="0095D5" w:themeColor="accent1"/>
                <w:szCs w:val="18"/>
                <w:lang w:val="en-US"/>
              </w:rPr>
            </w:pPr>
            <w:r w:rsidRPr="007D3001">
              <w:rPr>
                <w:rFonts w:ascii="Sennheiser Office" w:hAnsi="Sennheiser Office"/>
                <w:color w:val="0095D5" w:themeColor="accent1"/>
                <w:szCs w:val="18"/>
                <w:lang w:val="en-US"/>
              </w:rPr>
              <w:t>599</w:t>
            </w:r>
            <w:r>
              <w:rPr>
                <w:rFonts w:ascii="Sennheiser Office" w:hAnsi="Sennheiser Office"/>
                <w:color w:val="0095D5" w:themeColor="accent1"/>
                <w:szCs w:val="18"/>
                <w:lang w:val="en-US"/>
              </w:rPr>
              <w:t xml:space="preserve"> </w:t>
            </w:r>
            <w:r w:rsidR="007D3001">
              <w:rPr>
                <w:rFonts w:ascii="Sennheiser Office" w:hAnsi="Sennheiser Office"/>
                <w:color w:val="0095D5" w:themeColor="accent1"/>
                <w:szCs w:val="18"/>
                <w:lang w:val="en-US"/>
              </w:rPr>
              <w:t>EUR</w:t>
            </w:r>
            <w:r w:rsidR="00724CC0">
              <w:rPr>
                <w:rFonts w:ascii="Sennheiser Office" w:hAnsi="Sennheiser Office"/>
                <w:color w:val="0095D5" w:themeColor="accent1"/>
                <w:szCs w:val="18"/>
                <w:lang w:val="en-US"/>
              </w:rPr>
              <w:t xml:space="preserve">/579 </w:t>
            </w:r>
            <w:r w:rsidR="00D95985">
              <w:rPr>
                <w:rFonts w:ascii="Sennheiser Office" w:hAnsi="Sennheiser Office"/>
                <w:color w:val="0095D5" w:themeColor="accent1"/>
                <w:szCs w:val="18"/>
                <w:lang w:val="en-US"/>
              </w:rPr>
              <w:t>CHF</w:t>
            </w:r>
            <w:r w:rsidR="007D3001">
              <w:rPr>
                <w:rFonts w:ascii="Sennheiser Office" w:hAnsi="Sennheiser Office"/>
                <w:color w:val="0095D5" w:themeColor="accent1"/>
                <w:szCs w:val="18"/>
                <w:lang w:val="en-US"/>
              </w:rPr>
              <w:t xml:space="preserve"> </w:t>
            </w:r>
          </w:p>
        </w:tc>
      </w:tr>
    </w:tbl>
    <w:p w14:paraId="63FF81D9" w14:textId="77777777" w:rsidR="00C756D8" w:rsidRPr="00C756D8" w:rsidRDefault="00C756D8" w:rsidP="00F17069">
      <w:pPr>
        <w:rPr>
          <w:sz w:val="16"/>
          <w:szCs w:val="16"/>
        </w:rPr>
      </w:pPr>
    </w:p>
    <w:p w14:paraId="75149F6D" w14:textId="070DDFA9" w:rsidR="00C756D8" w:rsidRPr="00302227" w:rsidRDefault="00F465D1" w:rsidP="00C756D8">
      <w:pPr>
        <w:rPr>
          <w:rFonts w:ascii="Sennheiser Office" w:hAnsi="Sennheiser Office"/>
          <w:lang w:val="de-DE"/>
        </w:rPr>
      </w:pPr>
      <w:r w:rsidRPr="00302227">
        <w:rPr>
          <w:rFonts w:ascii="Sennheiser Office" w:hAnsi="Sennheiser Office"/>
          <w:lang w:val="de-DE"/>
        </w:rPr>
        <w:t>Die Preis-Promotion beginnt am Montag, 15.</w:t>
      </w:r>
      <w:r w:rsidR="00302227" w:rsidRPr="00302227">
        <w:rPr>
          <w:rFonts w:ascii="Sennheiser Office" w:hAnsi="Sennheiser Office"/>
          <w:lang w:val="de-DE"/>
        </w:rPr>
        <w:t xml:space="preserve"> </w:t>
      </w:r>
      <w:r w:rsidRPr="00302227">
        <w:rPr>
          <w:rFonts w:ascii="Sennheiser Office" w:hAnsi="Sennheiser Office"/>
          <w:lang w:val="de-DE"/>
        </w:rPr>
        <w:t xml:space="preserve">April und </w:t>
      </w:r>
      <w:r w:rsidR="00302227" w:rsidRPr="00302227">
        <w:rPr>
          <w:rFonts w:ascii="Sennheiser Office" w:hAnsi="Sennheiser Office"/>
          <w:lang w:val="de-DE"/>
        </w:rPr>
        <w:t>gilt bis einschließlich Sonntag, 19.</w:t>
      </w:r>
      <w:r w:rsidR="00D37CB2">
        <w:rPr>
          <w:rFonts w:ascii="Sennheiser Office" w:hAnsi="Sennheiser Office"/>
          <w:lang w:val="de-DE"/>
        </w:rPr>
        <w:t xml:space="preserve"> </w:t>
      </w:r>
      <w:r w:rsidR="00302227" w:rsidRPr="00302227">
        <w:rPr>
          <w:rFonts w:ascii="Sennheiser Office" w:hAnsi="Sennheiser Office"/>
          <w:lang w:val="de-DE"/>
        </w:rPr>
        <w:t>Mai</w:t>
      </w:r>
      <w:r w:rsidR="00302227">
        <w:rPr>
          <w:rFonts w:ascii="Sennheiser Office" w:hAnsi="Sennheiser Office"/>
          <w:lang w:val="de-DE"/>
        </w:rPr>
        <w:t xml:space="preserve"> 2024</w:t>
      </w:r>
      <w:r w:rsidR="00302227" w:rsidRPr="00302227">
        <w:rPr>
          <w:rFonts w:ascii="Sennheiser Office" w:hAnsi="Sennheiser Office"/>
          <w:lang w:val="de-DE"/>
        </w:rPr>
        <w:t>.</w:t>
      </w:r>
    </w:p>
    <w:p w14:paraId="4E001AE5" w14:textId="77777777" w:rsidR="00C756D8" w:rsidRPr="00302227" w:rsidRDefault="00C756D8" w:rsidP="00C756D8">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3686"/>
        <w:gridCol w:w="4194"/>
      </w:tblGrid>
      <w:tr w:rsidR="00E62ADE" w14:paraId="0C4701FA" w14:textId="77777777" w:rsidTr="0089212F">
        <w:tc>
          <w:tcPr>
            <w:tcW w:w="3686" w:type="dxa"/>
          </w:tcPr>
          <w:p w14:paraId="6EB32DAF" w14:textId="2D4B3BBB" w:rsidR="00364620" w:rsidRDefault="00E62ADE" w:rsidP="00C756D8">
            <w:r>
              <w:rPr>
                <w:noProof/>
              </w:rPr>
              <w:drawing>
                <wp:inline distT="0" distB="0" distL="0" distR="0" wp14:anchorId="3A3F4E40" wp14:editId="0AEB6516">
                  <wp:extent cx="2050738" cy="1748333"/>
                  <wp:effectExtent l="0" t="0" r="6985" b="4445"/>
                  <wp:docPr id="1527711426" name="Grafik 1" descr="Ein Bild, das Mikrofon, Tripo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11426" name="Grafik 1" descr="Ein Bild, das Mikrofon, Tripod enthält.&#10;&#10;Automatisch generierte Beschreibung"/>
                          <pic:cNvPicPr/>
                        </pic:nvPicPr>
                        <pic:blipFill>
                          <a:blip r:embed="rId31" cstate="hqprint">
                            <a:extLst>
                              <a:ext uri="{28A0092B-C50C-407E-A947-70E740481C1C}">
                                <a14:useLocalDpi xmlns:a14="http://schemas.microsoft.com/office/drawing/2010/main"/>
                              </a:ext>
                            </a:extLst>
                          </a:blip>
                          <a:stretch>
                            <a:fillRect/>
                          </a:stretch>
                        </pic:blipFill>
                        <pic:spPr>
                          <a:xfrm>
                            <a:off x="0" y="0"/>
                            <a:ext cx="2067191" cy="1762359"/>
                          </a:xfrm>
                          <a:prstGeom prst="rect">
                            <a:avLst/>
                          </a:prstGeom>
                        </pic:spPr>
                      </pic:pic>
                    </a:graphicData>
                  </a:graphic>
                </wp:inline>
              </w:drawing>
            </w:r>
          </w:p>
        </w:tc>
        <w:tc>
          <w:tcPr>
            <w:tcW w:w="4194" w:type="dxa"/>
          </w:tcPr>
          <w:p w14:paraId="6AEC74BA" w14:textId="1B298A7B" w:rsidR="00364620" w:rsidRDefault="00E62ADE" w:rsidP="00C756D8">
            <w:r>
              <w:rPr>
                <w:noProof/>
              </w:rPr>
              <w:drawing>
                <wp:inline distT="0" distB="0" distL="0" distR="0" wp14:anchorId="23B24F40" wp14:editId="41A25032">
                  <wp:extent cx="2659366" cy="1719072"/>
                  <wp:effectExtent l="0" t="0" r="8255" b="0"/>
                  <wp:docPr id="153898396" name="Grafik 2" descr="Ein Bild, das Elektronik, Anten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8396" name="Grafik 2" descr="Ein Bild, das Elektronik, Antenne enthält.&#10;&#10;Automatisch generierte Beschreibung"/>
                          <pic:cNvPicPr/>
                        </pic:nvPicPr>
                        <pic:blipFill rotWithShape="1">
                          <a:blip r:embed="rId32" cstate="hqprint">
                            <a:extLst>
                              <a:ext uri="{28A0092B-C50C-407E-A947-70E740481C1C}">
                                <a14:useLocalDpi xmlns:a14="http://schemas.microsoft.com/office/drawing/2010/main"/>
                              </a:ext>
                            </a:extLst>
                          </a:blip>
                          <a:srcRect/>
                          <a:stretch/>
                        </pic:blipFill>
                        <pic:spPr bwMode="auto">
                          <a:xfrm>
                            <a:off x="0" y="0"/>
                            <a:ext cx="2699139" cy="17447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F0E2E9" w14:textId="4147098A" w:rsidR="00364620" w:rsidRPr="00630016" w:rsidRDefault="008F24DE" w:rsidP="00364620">
      <w:pPr>
        <w:pStyle w:val="Beschriftung"/>
        <w:rPr>
          <w:lang w:val="de-DE"/>
        </w:rPr>
      </w:pPr>
      <w:r w:rsidRPr="00630016">
        <w:rPr>
          <w:lang w:val="de-DE"/>
        </w:rPr>
        <w:t xml:space="preserve">NAB-Aktionspreise </w:t>
      </w:r>
      <w:r w:rsidR="00630016" w:rsidRPr="00630016">
        <w:rPr>
          <w:lang w:val="de-DE"/>
        </w:rPr>
        <w:t xml:space="preserve">für das </w:t>
      </w:r>
      <w:r w:rsidR="00364620" w:rsidRPr="00630016">
        <w:rPr>
          <w:lang w:val="de-DE"/>
        </w:rPr>
        <w:t>MKE 400, MKE 400 Mobile Kit (</w:t>
      </w:r>
      <w:r w:rsidR="00630016" w:rsidRPr="00630016">
        <w:rPr>
          <w:lang w:val="de-DE"/>
        </w:rPr>
        <w:t>links</w:t>
      </w:r>
      <w:r w:rsidR="00364620" w:rsidRPr="00630016">
        <w:rPr>
          <w:lang w:val="de-DE"/>
        </w:rPr>
        <w:t xml:space="preserve">) </w:t>
      </w:r>
      <w:r w:rsidR="00630016" w:rsidRPr="00630016">
        <w:rPr>
          <w:lang w:val="de-DE"/>
        </w:rPr>
        <w:t xml:space="preserve">und alle EW-DP UHF-Drahtlos-Mikrofonsysteme </w:t>
      </w:r>
      <w:r w:rsidR="00364620" w:rsidRPr="00630016">
        <w:rPr>
          <w:lang w:val="de-DE"/>
        </w:rPr>
        <w:t>(</w:t>
      </w:r>
      <w:r w:rsidR="00630016" w:rsidRPr="00630016">
        <w:rPr>
          <w:lang w:val="de-DE"/>
        </w:rPr>
        <w:t>rechts ab</w:t>
      </w:r>
      <w:r w:rsidR="00630016">
        <w:rPr>
          <w:lang w:val="de-DE"/>
        </w:rPr>
        <w:t xml:space="preserve">gebildet </w:t>
      </w:r>
      <w:r w:rsidR="005468BF">
        <w:rPr>
          <w:lang w:val="de-DE"/>
        </w:rPr>
        <w:t xml:space="preserve">ist </w:t>
      </w:r>
      <w:r w:rsidR="00630016">
        <w:rPr>
          <w:lang w:val="de-DE"/>
        </w:rPr>
        <w:t>das E</w:t>
      </w:r>
      <w:r w:rsidR="00364620" w:rsidRPr="00630016">
        <w:rPr>
          <w:lang w:val="de-DE"/>
        </w:rPr>
        <w:t>W-DP ENG SET)</w:t>
      </w:r>
    </w:p>
    <w:p w14:paraId="578B4B05" w14:textId="77777777" w:rsidR="00F92E7F" w:rsidRPr="00630016" w:rsidRDefault="00F92E7F" w:rsidP="00C756D8">
      <w:pPr>
        <w:rPr>
          <w:lang w:val="de-DE"/>
        </w:rPr>
      </w:pPr>
    </w:p>
    <w:p w14:paraId="6DF5F6CA" w14:textId="77610A97" w:rsidR="00DB10A4" w:rsidRPr="002E1AE3" w:rsidRDefault="008254E9" w:rsidP="00DB10A4">
      <w:pPr>
        <w:rPr>
          <w:b/>
          <w:bCs/>
          <w:lang w:val="de-DE"/>
        </w:rPr>
      </w:pPr>
      <w:r w:rsidRPr="002E1AE3">
        <w:rPr>
          <w:b/>
          <w:bCs/>
          <w:lang w:val="de-DE"/>
        </w:rPr>
        <w:t xml:space="preserve">Verleihservice für Content </w:t>
      </w:r>
      <w:proofErr w:type="spellStart"/>
      <w:r w:rsidRPr="002E1AE3">
        <w:rPr>
          <w:b/>
          <w:bCs/>
          <w:lang w:val="de-DE"/>
        </w:rPr>
        <w:t>Creation</w:t>
      </w:r>
      <w:proofErr w:type="spellEnd"/>
      <w:r w:rsidRPr="002E1AE3">
        <w:rPr>
          <w:b/>
          <w:bCs/>
          <w:lang w:val="de-DE"/>
        </w:rPr>
        <w:t xml:space="preserve"> auf der NAB</w:t>
      </w:r>
    </w:p>
    <w:p w14:paraId="715CFFFA" w14:textId="160B7602" w:rsidR="00976961" w:rsidRPr="00DE4D2A" w:rsidRDefault="008254E9" w:rsidP="00DB10A4">
      <w:pPr>
        <w:rPr>
          <w:lang w:val="de-DE"/>
        </w:rPr>
      </w:pPr>
      <w:r w:rsidRPr="00976961">
        <w:rPr>
          <w:lang w:val="de-DE"/>
        </w:rPr>
        <w:t>Als besonderen Servi</w:t>
      </w:r>
      <w:r w:rsidR="00976961" w:rsidRPr="00976961">
        <w:rPr>
          <w:lang w:val="de-DE"/>
        </w:rPr>
        <w:t xml:space="preserve">ce </w:t>
      </w:r>
      <w:r w:rsidR="0028155A">
        <w:rPr>
          <w:lang w:val="de-DE"/>
        </w:rPr>
        <w:t xml:space="preserve">für Contentschaffende </w:t>
      </w:r>
      <w:r w:rsidR="002316E3">
        <w:rPr>
          <w:lang w:val="de-DE"/>
        </w:rPr>
        <w:t>hält</w:t>
      </w:r>
      <w:r w:rsidR="00976961" w:rsidRPr="00976961">
        <w:rPr>
          <w:lang w:val="de-DE"/>
        </w:rPr>
        <w:t xml:space="preserve"> Sennheiser a</w:t>
      </w:r>
      <w:r w:rsidR="00976961">
        <w:rPr>
          <w:lang w:val="de-DE"/>
        </w:rPr>
        <w:t xml:space="preserve">usgewählte Produkt-Highlights </w:t>
      </w:r>
      <w:r w:rsidR="0028155A">
        <w:rPr>
          <w:lang w:val="de-DE"/>
        </w:rPr>
        <w:t>auf der NAB</w:t>
      </w:r>
      <w:r w:rsidR="002316E3">
        <w:rPr>
          <w:lang w:val="de-DE"/>
        </w:rPr>
        <w:t xml:space="preserve"> zum Verleih bereit</w:t>
      </w:r>
      <w:r w:rsidR="0028155A">
        <w:rPr>
          <w:lang w:val="de-DE"/>
        </w:rPr>
        <w:t xml:space="preserve">. </w:t>
      </w:r>
      <w:r w:rsidR="0028155A" w:rsidRPr="00DE4D2A">
        <w:rPr>
          <w:lang w:val="de-DE"/>
        </w:rPr>
        <w:t xml:space="preserve">Ob </w:t>
      </w:r>
      <w:r w:rsidR="00DE4D2A" w:rsidRPr="00DE4D2A">
        <w:rPr>
          <w:lang w:val="de-DE"/>
        </w:rPr>
        <w:t xml:space="preserve">das eigene Equipment auf </w:t>
      </w:r>
      <w:r w:rsidR="000A2152">
        <w:rPr>
          <w:lang w:val="de-DE"/>
        </w:rPr>
        <w:t>der Reise</w:t>
      </w:r>
      <w:r w:rsidR="00DE4D2A" w:rsidRPr="00DE4D2A">
        <w:rPr>
          <w:lang w:val="de-DE"/>
        </w:rPr>
        <w:t xml:space="preserve"> </w:t>
      </w:r>
      <w:r w:rsidR="00DA0239" w:rsidRPr="00DE4D2A">
        <w:rPr>
          <w:lang w:val="de-DE"/>
        </w:rPr>
        <w:t>abhandengekommen</w:t>
      </w:r>
      <w:r w:rsidR="00DE4D2A" w:rsidRPr="00DE4D2A">
        <w:rPr>
          <w:lang w:val="de-DE"/>
        </w:rPr>
        <w:t xml:space="preserve"> i</w:t>
      </w:r>
      <w:r w:rsidR="00DE4D2A">
        <w:rPr>
          <w:lang w:val="de-DE"/>
        </w:rPr>
        <w:t>st oder Content Creators die Gelegenheit nutzen möchten, etwas Neues auszuprobieren</w:t>
      </w:r>
      <w:r w:rsidR="005A2493">
        <w:rPr>
          <w:lang w:val="de-DE"/>
        </w:rPr>
        <w:t xml:space="preserve"> </w:t>
      </w:r>
      <w:r w:rsidR="003934E3">
        <w:rPr>
          <w:lang w:val="de-DE"/>
        </w:rPr>
        <w:t xml:space="preserve">– Sennheiser verleiht die folgenden Produkte </w:t>
      </w:r>
      <w:r w:rsidR="002316E3">
        <w:rPr>
          <w:lang w:val="de-DE"/>
        </w:rPr>
        <w:t>auf der NAB auf first-</w:t>
      </w:r>
      <w:proofErr w:type="spellStart"/>
      <w:r w:rsidR="002316E3">
        <w:rPr>
          <w:lang w:val="de-DE"/>
        </w:rPr>
        <w:t>come</w:t>
      </w:r>
      <w:proofErr w:type="spellEnd"/>
      <w:r w:rsidR="002316E3">
        <w:rPr>
          <w:lang w:val="de-DE"/>
        </w:rPr>
        <w:t>-first-</w:t>
      </w:r>
      <w:proofErr w:type="spellStart"/>
      <w:r w:rsidR="002316E3">
        <w:rPr>
          <w:lang w:val="de-DE"/>
        </w:rPr>
        <w:t>served</w:t>
      </w:r>
      <w:proofErr w:type="spellEnd"/>
      <w:r w:rsidR="002316E3">
        <w:rPr>
          <w:lang w:val="de-DE"/>
        </w:rPr>
        <w:t xml:space="preserve">-Basis: </w:t>
      </w:r>
    </w:p>
    <w:p w14:paraId="0851DA93" w14:textId="55A7D646" w:rsidR="003C2282" w:rsidRPr="007F60B2" w:rsidRDefault="002316E3" w:rsidP="003C2282">
      <w:pPr>
        <w:rPr>
          <w:lang w:val="de-DE"/>
        </w:rPr>
      </w:pPr>
      <w:r w:rsidRPr="00B800D9">
        <w:rPr>
          <w:b/>
          <w:bCs/>
          <w:lang w:val="de-DE"/>
        </w:rPr>
        <w:lastRenderedPageBreak/>
        <w:t>Drahtlos-Systeme</w:t>
      </w:r>
      <w:r w:rsidR="00DB10A4" w:rsidRPr="00B800D9">
        <w:rPr>
          <w:b/>
          <w:bCs/>
          <w:lang w:val="de-DE"/>
        </w:rPr>
        <w:t>:</w:t>
      </w:r>
      <w:r w:rsidR="00DB10A4" w:rsidRPr="00B800D9">
        <w:rPr>
          <w:lang w:val="de-DE"/>
        </w:rPr>
        <w:t xml:space="preserve"> EW-DP ENG Sets, </w:t>
      </w:r>
      <w:r w:rsidR="00E61A72" w:rsidRPr="00B800D9">
        <w:rPr>
          <w:lang w:val="de-DE"/>
        </w:rPr>
        <w:t xml:space="preserve">bestehend aus </w:t>
      </w:r>
      <w:r w:rsidR="00A25552" w:rsidRPr="00B800D9">
        <w:rPr>
          <w:lang w:val="de-DE"/>
        </w:rPr>
        <w:t xml:space="preserve">einem Einkanal-Empfänger </w:t>
      </w:r>
      <w:r w:rsidR="009728AF" w:rsidRPr="00B800D9">
        <w:rPr>
          <w:lang w:val="de-DE"/>
        </w:rPr>
        <w:t xml:space="preserve">mit Montageset, </w:t>
      </w:r>
      <w:r w:rsidR="00074D5B" w:rsidRPr="00B800D9">
        <w:rPr>
          <w:lang w:val="de-DE"/>
        </w:rPr>
        <w:t xml:space="preserve">einem Bodypack-Sender mit ME 2 Ansteckmikrofon mit Kugelcharakteristik, </w:t>
      </w:r>
      <w:r w:rsidR="00E91ADF" w:rsidRPr="00B800D9">
        <w:rPr>
          <w:lang w:val="de-DE"/>
        </w:rPr>
        <w:t xml:space="preserve">und einem digitalen SKP-Aufstecksender </w:t>
      </w:r>
      <w:r w:rsidR="003C2282" w:rsidRPr="00B800D9">
        <w:rPr>
          <w:lang w:val="de-DE"/>
        </w:rPr>
        <w:t>mit 32-Bit-Float-Recording.</w:t>
      </w:r>
      <w:r w:rsidR="00DA3CBA" w:rsidRPr="00B800D9">
        <w:rPr>
          <w:lang w:val="de-DE"/>
        </w:rPr>
        <w:t xml:space="preserve"> </w:t>
      </w:r>
      <w:r w:rsidR="0097261C" w:rsidRPr="00B800D9">
        <w:rPr>
          <w:lang w:val="de-DE"/>
        </w:rPr>
        <w:t>Der</w:t>
      </w:r>
      <w:r w:rsidR="00DA3CBA" w:rsidRPr="00B800D9">
        <w:rPr>
          <w:lang w:val="de-DE"/>
        </w:rPr>
        <w:t xml:space="preserve"> SKP-Aufstecksender</w:t>
      </w:r>
      <w:r w:rsidR="0097261C" w:rsidRPr="00B800D9">
        <w:rPr>
          <w:lang w:val="de-DE"/>
        </w:rPr>
        <w:t xml:space="preserve"> kann mit einem der ebenfalls zum Verleih stehenden </w:t>
      </w:r>
      <w:r w:rsidR="00DA3CBA" w:rsidRPr="00B800D9">
        <w:rPr>
          <w:lang w:val="de-DE"/>
        </w:rPr>
        <w:t>Richtmikrofone</w:t>
      </w:r>
      <w:r w:rsidR="0097261C" w:rsidRPr="00B800D9">
        <w:rPr>
          <w:lang w:val="de-DE"/>
        </w:rPr>
        <w:t xml:space="preserve">n oder </w:t>
      </w:r>
      <w:r w:rsidR="004C6A91" w:rsidRPr="00B800D9">
        <w:rPr>
          <w:lang w:val="de-DE"/>
        </w:rPr>
        <w:t xml:space="preserve">Handmikrofonen </w:t>
      </w:r>
      <w:r w:rsidR="00B800D9" w:rsidRPr="007F60B2">
        <w:rPr>
          <w:lang w:val="de-DE"/>
        </w:rPr>
        <w:t xml:space="preserve">sowie mit einem </w:t>
      </w:r>
      <w:proofErr w:type="spellStart"/>
      <w:r w:rsidR="00E20B85" w:rsidRPr="007F60B2">
        <w:rPr>
          <w:lang w:val="de-DE"/>
        </w:rPr>
        <w:t>Lavalier</w:t>
      </w:r>
      <w:r w:rsidR="00E05D58">
        <w:rPr>
          <w:lang w:val="de-DE"/>
        </w:rPr>
        <w:t>m</w:t>
      </w:r>
      <w:r w:rsidR="00E20B85" w:rsidRPr="007F60B2">
        <w:rPr>
          <w:lang w:val="de-DE"/>
        </w:rPr>
        <w:t>ikrofon</w:t>
      </w:r>
      <w:proofErr w:type="spellEnd"/>
      <w:r w:rsidR="00E20B85" w:rsidRPr="007F60B2">
        <w:rPr>
          <w:lang w:val="de-DE"/>
        </w:rPr>
        <w:t xml:space="preserve"> </w:t>
      </w:r>
      <w:r w:rsidR="00B800D9" w:rsidRPr="007F60B2">
        <w:rPr>
          <w:lang w:val="de-DE"/>
        </w:rPr>
        <w:t>verwendet werden.</w:t>
      </w:r>
    </w:p>
    <w:p w14:paraId="474A47C3" w14:textId="7BD7A8C8" w:rsidR="00DB10A4" w:rsidRPr="00BF7217" w:rsidRDefault="00FE38F0" w:rsidP="00DB10A4">
      <w:pPr>
        <w:rPr>
          <w:lang w:val="de-DE"/>
        </w:rPr>
      </w:pPr>
      <w:r w:rsidRPr="00BF7217">
        <w:rPr>
          <w:b/>
          <w:bCs/>
          <w:lang w:val="de-DE"/>
        </w:rPr>
        <w:t>Richtmikrofone</w:t>
      </w:r>
      <w:r w:rsidR="00DB10A4" w:rsidRPr="00BF7217">
        <w:rPr>
          <w:b/>
          <w:bCs/>
          <w:lang w:val="de-DE"/>
        </w:rPr>
        <w:t>:</w:t>
      </w:r>
      <w:r w:rsidR="00DB10A4" w:rsidRPr="00BF7217">
        <w:rPr>
          <w:lang w:val="de-DE"/>
        </w:rPr>
        <w:t xml:space="preserve"> MKE 600 </w:t>
      </w:r>
      <w:r w:rsidR="003249C6" w:rsidRPr="00BF7217">
        <w:rPr>
          <w:lang w:val="de-DE"/>
        </w:rPr>
        <w:t>Richtmikrofon</w:t>
      </w:r>
      <w:r w:rsidR="00766CD2" w:rsidRPr="00BF7217">
        <w:rPr>
          <w:lang w:val="de-DE"/>
        </w:rPr>
        <w:t>e</w:t>
      </w:r>
      <w:r w:rsidR="00DB10A4" w:rsidRPr="00BF7217">
        <w:rPr>
          <w:lang w:val="de-DE"/>
        </w:rPr>
        <w:t xml:space="preserve">, MKH 8060 RF </w:t>
      </w:r>
      <w:r w:rsidR="007F60B2" w:rsidRPr="00BF7217">
        <w:rPr>
          <w:lang w:val="de-DE"/>
        </w:rPr>
        <w:t>Richtrohrmikrofone</w:t>
      </w:r>
    </w:p>
    <w:p w14:paraId="07AFF0B7" w14:textId="3426CE70" w:rsidR="00DB10A4" w:rsidRPr="00BF7217" w:rsidRDefault="007F60B2" w:rsidP="00DB10A4">
      <w:pPr>
        <w:rPr>
          <w:lang w:val="de-DE"/>
        </w:rPr>
      </w:pPr>
      <w:r w:rsidRPr="00BF7217">
        <w:rPr>
          <w:b/>
          <w:bCs/>
          <w:lang w:val="de-DE"/>
        </w:rPr>
        <w:t>Mikrofon für den</w:t>
      </w:r>
      <w:r w:rsidR="00BF7217" w:rsidRPr="00BF7217">
        <w:rPr>
          <w:b/>
          <w:bCs/>
          <w:lang w:val="de-DE"/>
        </w:rPr>
        <w:t xml:space="preserve"> </w:t>
      </w:r>
      <w:r w:rsidR="00037837">
        <w:rPr>
          <w:b/>
          <w:bCs/>
          <w:lang w:val="de-DE"/>
        </w:rPr>
        <w:t>Interview</w:t>
      </w:r>
      <w:r w:rsidR="00BF7217" w:rsidRPr="00BF7217">
        <w:rPr>
          <w:b/>
          <w:bCs/>
          <w:lang w:val="de-DE"/>
        </w:rPr>
        <w:t>-Einsatz</w:t>
      </w:r>
      <w:r w:rsidR="00DB10A4" w:rsidRPr="00BF7217">
        <w:rPr>
          <w:b/>
          <w:bCs/>
          <w:lang w:val="de-DE"/>
        </w:rPr>
        <w:t>:</w:t>
      </w:r>
      <w:r w:rsidR="00DB10A4" w:rsidRPr="00BF7217">
        <w:rPr>
          <w:lang w:val="de-DE"/>
        </w:rPr>
        <w:t xml:space="preserve"> MD 42 </w:t>
      </w:r>
      <w:r w:rsidR="00BF7217" w:rsidRPr="00BF7217">
        <w:rPr>
          <w:lang w:val="de-DE"/>
        </w:rPr>
        <w:t xml:space="preserve">dynamisches Mikrofon mit Kugelcharakteristik </w:t>
      </w:r>
    </w:p>
    <w:p w14:paraId="03B24D0A" w14:textId="6E715567" w:rsidR="00DB10A4" w:rsidRPr="00554135" w:rsidRDefault="00037837" w:rsidP="00DB10A4">
      <w:pPr>
        <w:rPr>
          <w:lang w:val="de-DE"/>
        </w:rPr>
      </w:pPr>
      <w:r w:rsidRPr="00554135">
        <w:rPr>
          <w:b/>
          <w:bCs/>
          <w:lang w:val="de-DE"/>
        </w:rPr>
        <w:t>Handmikrofone</w:t>
      </w:r>
      <w:r w:rsidR="00DB10A4" w:rsidRPr="00554135">
        <w:rPr>
          <w:b/>
          <w:bCs/>
          <w:lang w:val="de-DE"/>
        </w:rPr>
        <w:t>:</w:t>
      </w:r>
      <w:r w:rsidR="00DB10A4" w:rsidRPr="00554135">
        <w:rPr>
          <w:lang w:val="de-DE"/>
        </w:rPr>
        <w:t xml:space="preserve"> </w:t>
      </w:r>
      <w:r w:rsidR="00554135" w:rsidRPr="00554135">
        <w:rPr>
          <w:lang w:val="de-DE"/>
        </w:rPr>
        <w:t xml:space="preserve">dynamische Mikrofone </w:t>
      </w:r>
      <w:proofErr w:type="spellStart"/>
      <w:r w:rsidR="00DB10A4" w:rsidRPr="00554135">
        <w:rPr>
          <w:lang w:val="de-DE"/>
        </w:rPr>
        <w:t>evolution</w:t>
      </w:r>
      <w:proofErr w:type="spellEnd"/>
      <w:r w:rsidR="00DB10A4" w:rsidRPr="00554135">
        <w:rPr>
          <w:lang w:val="de-DE"/>
        </w:rPr>
        <w:t xml:space="preserve"> e 835 (</w:t>
      </w:r>
      <w:r w:rsidR="003D440A" w:rsidRPr="00554135">
        <w:rPr>
          <w:lang w:val="de-DE"/>
        </w:rPr>
        <w:t>Nierencharakteristik</w:t>
      </w:r>
      <w:r w:rsidR="00DB10A4" w:rsidRPr="00554135">
        <w:rPr>
          <w:lang w:val="de-DE"/>
        </w:rPr>
        <w:t>), e 845 (</w:t>
      </w:r>
      <w:r w:rsidR="00FD3057" w:rsidRPr="00554135">
        <w:rPr>
          <w:lang w:val="de-DE"/>
        </w:rPr>
        <w:t>Supernierencharakteristik</w:t>
      </w:r>
      <w:r w:rsidR="00DB10A4" w:rsidRPr="00554135">
        <w:rPr>
          <w:lang w:val="de-DE"/>
        </w:rPr>
        <w:t xml:space="preserve">) </w:t>
      </w:r>
      <w:r w:rsidR="00554135">
        <w:rPr>
          <w:lang w:val="de-DE"/>
        </w:rPr>
        <w:t>und</w:t>
      </w:r>
      <w:r w:rsidR="00DB10A4" w:rsidRPr="00554135">
        <w:rPr>
          <w:lang w:val="de-DE"/>
        </w:rPr>
        <w:t xml:space="preserve"> e 935 (</w:t>
      </w:r>
      <w:r w:rsidR="00554135" w:rsidRPr="00554135">
        <w:rPr>
          <w:lang w:val="de-DE"/>
        </w:rPr>
        <w:t>Nierencharakteristik</w:t>
      </w:r>
      <w:r w:rsidR="00DB10A4" w:rsidRPr="00554135">
        <w:rPr>
          <w:lang w:val="de-DE"/>
        </w:rPr>
        <w:t xml:space="preserve">) </w:t>
      </w:r>
    </w:p>
    <w:p w14:paraId="6A4220B8" w14:textId="777E9E30" w:rsidR="00DB10A4" w:rsidRPr="00A90FF9" w:rsidRDefault="00DB10A4" w:rsidP="00DB10A4">
      <w:pPr>
        <w:rPr>
          <w:lang w:val="de-DE"/>
        </w:rPr>
      </w:pPr>
      <w:r w:rsidRPr="00A90FF9">
        <w:rPr>
          <w:b/>
          <w:bCs/>
          <w:lang w:val="de-DE"/>
        </w:rPr>
        <w:t>Monitorin</w:t>
      </w:r>
      <w:r w:rsidR="00554135" w:rsidRPr="00A90FF9">
        <w:rPr>
          <w:b/>
          <w:bCs/>
          <w:lang w:val="de-DE"/>
        </w:rPr>
        <w:t>g-Kopfhörer</w:t>
      </w:r>
      <w:r w:rsidRPr="00A90FF9">
        <w:rPr>
          <w:b/>
          <w:bCs/>
          <w:lang w:val="de-DE"/>
        </w:rPr>
        <w:t>:</w:t>
      </w:r>
      <w:r w:rsidRPr="00A90FF9">
        <w:rPr>
          <w:lang w:val="de-DE"/>
        </w:rPr>
        <w:t xml:space="preserve"> HD 25 </w:t>
      </w:r>
      <w:r w:rsidR="00554135" w:rsidRPr="00A90FF9">
        <w:rPr>
          <w:lang w:val="de-DE"/>
        </w:rPr>
        <w:t>geschlossene, ohraufliegende Monitoring-Kopfhörer</w:t>
      </w:r>
      <w:r w:rsidRPr="00A90FF9">
        <w:rPr>
          <w:lang w:val="de-DE"/>
        </w:rPr>
        <w:t xml:space="preserve"> </w:t>
      </w:r>
    </w:p>
    <w:p w14:paraId="05EE1381" w14:textId="68E0CA77" w:rsidR="00DB10A4" w:rsidRPr="00A90FF9" w:rsidRDefault="00404627" w:rsidP="00DB10A4">
      <w:pPr>
        <w:rPr>
          <w:lang w:val="de-DE"/>
        </w:rPr>
      </w:pPr>
      <w:r w:rsidRPr="00A90FF9">
        <w:rPr>
          <w:b/>
          <w:bCs/>
          <w:lang w:val="de-DE"/>
        </w:rPr>
        <w:t>Ansteck-</w:t>
      </w:r>
      <w:r w:rsidR="00DB10A4" w:rsidRPr="00A90FF9">
        <w:rPr>
          <w:b/>
          <w:bCs/>
          <w:lang w:val="de-DE"/>
        </w:rPr>
        <w:t>/</w:t>
      </w:r>
      <w:proofErr w:type="spellStart"/>
      <w:r w:rsidRPr="00A90FF9">
        <w:rPr>
          <w:b/>
          <w:bCs/>
          <w:lang w:val="de-DE"/>
        </w:rPr>
        <w:t>Lavalier</w:t>
      </w:r>
      <w:r w:rsidR="00E05D58" w:rsidRPr="00A90FF9">
        <w:rPr>
          <w:b/>
          <w:bCs/>
          <w:lang w:val="de-DE"/>
        </w:rPr>
        <w:t>mikrofon</w:t>
      </w:r>
      <w:proofErr w:type="spellEnd"/>
      <w:r w:rsidR="00E05D58" w:rsidRPr="00A90FF9">
        <w:rPr>
          <w:b/>
          <w:bCs/>
          <w:lang w:val="de-DE"/>
        </w:rPr>
        <w:t xml:space="preserve">: </w:t>
      </w:r>
      <w:r w:rsidR="00DB10A4" w:rsidRPr="00A90FF9">
        <w:rPr>
          <w:lang w:val="de-DE"/>
        </w:rPr>
        <w:t>MKE 1, MKE 2</w:t>
      </w:r>
      <w:r w:rsidR="00E05D58" w:rsidRPr="00A90FF9">
        <w:rPr>
          <w:lang w:val="de-DE"/>
        </w:rPr>
        <w:t xml:space="preserve"> und</w:t>
      </w:r>
      <w:r w:rsidR="00DB10A4" w:rsidRPr="00A90FF9">
        <w:rPr>
          <w:lang w:val="de-DE"/>
        </w:rPr>
        <w:t xml:space="preserve"> ME 2 </w:t>
      </w:r>
      <w:r w:rsidR="00E05D58" w:rsidRPr="00A90FF9">
        <w:rPr>
          <w:lang w:val="de-DE"/>
        </w:rPr>
        <w:t xml:space="preserve">Ansteckmikrofone mit </w:t>
      </w:r>
      <w:r w:rsidR="003F139A" w:rsidRPr="00A90FF9">
        <w:rPr>
          <w:lang w:val="de-DE"/>
        </w:rPr>
        <w:t>Kugelcharakteristik</w:t>
      </w:r>
    </w:p>
    <w:p w14:paraId="196EFB7B" w14:textId="77777777" w:rsidR="00DB10A4" w:rsidRPr="003F139A" w:rsidRDefault="00DB10A4" w:rsidP="00DB10A4">
      <w:pPr>
        <w:rPr>
          <w:lang w:val="de-DE"/>
        </w:rPr>
      </w:pPr>
    </w:p>
    <w:p w14:paraId="51B25953" w14:textId="6E372A43" w:rsidR="00DB10A4" w:rsidRPr="000B6CE4" w:rsidRDefault="00B018FB" w:rsidP="00DB10A4">
      <w:pPr>
        <w:rPr>
          <w:lang w:val="de-DE"/>
        </w:rPr>
      </w:pPr>
      <w:r w:rsidRPr="000B6CE4">
        <w:rPr>
          <w:lang w:val="de-DE"/>
        </w:rPr>
        <w:t xml:space="preserve">Als besonderes </w:t>
      </w:r>
      <w:r w:rsidR="002E1AE3">
        <w:rPr>
          <w:lang w:val="de-DE"/>
        </w:rPr>
        <w:t>Schmankerl</w:t>
      </w:r>
      <w:r w:rsidRPr="000B6CE4">
        <w:rPr>
          <w:lang w:val="de-DE"/>
        </w:rPr>
        <w:t xml:space="preserve"> </w:t>
      </w:r>
      <w:r w:rsidR="000B6CE4" w:rsidRPr="000B6CE4">
        <w:rPr>
          <w:lang w:val="de-DE"/>
        </w:rPr>
        <w:t>können</w:t>
      </w:r>
      <w:r w:rsidRPr="000B6CE4">
        <w:rPr>
          <w:lang w:val="de-DE"/>
        </w:rPr>
        <w:t xml:space="preserve"> einige </w:t>
      </w:r>
      <w:r w:rsidR="000B6CE4" w:rsidRPr="000B6CE4">
        <w:rPr>
          <w:lang w:val="de-DE"/>
        </w:rPr>
        <w:t>Exemplare des brandneuen offenen HD 490 PRO Studiokopfhörers ebenfalls ausgeliehen w</w:t>
      </w:r>
      <w:r w:rsidR="002E1AE3">
        <w:rPr>
          <w:lang w:val="de-DE"/>
        </w:rPr>
        <w:t>e</w:t>
      </w:r>
      <w:r w:rsidR="000B6CE4" w:rsidRPr="000B6CE4">
        <w:rPr>
          <w:lang w:val="de-DE"/>
        </w:rPr>
        <w:t>rden.</w:t>
      </w:r>
    </w:p>
    <w:p w14:paraId="10FAB952" w14:textId="77777777" w:rsidR="00DB10A4" w:rsidRPr="000B6CE4" w:rsidRDefault="00DB10A4" w:rsidP="00200C2A">
      <w:pPr>
        <w:rPr>
          <w:lang w:val="de-DE"/>
        </w:rPr>
      </w:pPr>
    </w:p>
    <w:p w14:paraId="3435FE54" w14:textId="2CEAC9B6" w:rsidR="009334F8" w:rsidRPr="000B6CE4" w:rsidRDefault="00573DDA" w:rsidP="002845F4">
      <w:pPr>
        <w:rPr>
          <w:b/>
          <w:bCs/>
          <w:lang w:val="de-DE"/>
        </w:rPr>
      </w:pPr>
      <w:r w:rsidRPr="000B6CE4">
        <w:rPr>
          <w:b/>
          <w:bCs/>
          <w:lang w:val="de-DE"/>
        </w:rPr>
        <w:t xml:space="preserve">Die Sennheiser-Gruppe </w:t>
      </w:r>
      <w:r w:rsidR="00B018FB" w:rsidRPr="000B6CE4">
        <w:rPr>
          <w:b/>
          <w:bCs/>
          <w:lang w:val="de-DE"/>
        </w:rPr>
        <w:t>ist auf der</w:t>
      </w:r>
      <w:r w:rsidR="00AF12AB" w:rsidRPr="000B6CE4">
        <w:rPr>
          <w:b/>
          <w:bCs/>
          <w:lang w:val="de-DE"/>
        </w:rPr>
        <w:t xml:space="preserve"> </w:t>
      </w:r>
      <w:r w:rsidR="00B469CF" w:rsidRPr="000B6CE4">
        <w:rPr>
          <w:b/>
          <w:bCs/>
          <w:lang w:val="de-DE"/>
        </w:rPr>
        <w:t>NAB</w:t>
      </w:r>
      <w:r w:rsidR="00AF12AB" w:rsidRPr="000B6CE4">
        <w:rPr>
          <w:b/>
          <w:bCs/>
          <w:lang w:val="de-DE"/>
        </w:rPr>
        <w:t>,</w:t>
      </w:r>
      <w:r w:rsidR="009C6DFF" w:rsidRPr="000B6CE4">
        <w:rPr>
          <w:b/>
          <w:bCs/>
          <w:lang w:val="de-DE"/>
        </w:rPr>
        <w:t xml:space="preserve"> </w:t>
      </w:r>
      <w:r w:rsidR="00B469CF" w:rsidRPr="000B6CE4">
        <w:rPr>
          <w:b/>
          <w:bCs/>
          <w:lang w:val="de-DE"/>
        </w:rPr>
        <w:t xml:space="preserve">Central Hall C4732 </w:t>
      </w:r>
      <w:r w:rsidR="00B018FB" w:rsidRPr="000B6CE4">
        <w:rPr>
          <w:b/>
          <w:bCs/>
          <w:lang w:val="de-DE"/>
        </w:rPr>
        <w:t xml:space="preserve">und in </w:t>
      </w:r>
      <w:proofErr w:type="spellStart"/>
      <w:r w:rsidR="00B018FB" w:rsidRPr="000B6CE4">
        <w:rPr>
          <w:b/>
          <w:bCs/>
          <w:lang w:val="de-DE"/>
        </w:rPr>
        <w:t>Demoraum</w:t>
      </w:r>
      <w:proofErr w:type="spellEnd"/>
      <w:r w:rsidR="00B018FB" w:rsidRPr="000B6CE4">
        <w:rPr>
          <w:b/>
          <w:bCs/>
          <w:lang w:val="de-DE"/>
        </w:rPr>
        <w:t xml:space="preserve"> </w:t>
      </w:r>
      <w:r w:rsidR="00B469CF" w:rsidRPr="000B6CE4">
        <w:rPr>
          <w:b/>
          <w:bCs/>
          <w:lang w:val="de-DE"/>
        </w:rPr>
        <w:t>N204LMR</w:t>
      </w:r>
      <w:r w:rsidR="00B018FB" w:rsidRPr="000B6CE4">
        <w:rPr>
          <w:b/>
          <w:bCs/>
          <w:lang w:val="de-DE"/>
        </w:rPr>
        <w:t xml:space="preserve"> ve</w:t>
      </w:r>
      <w:r w:rsidR="00AB6DE0">
        <w:rPr>
          <w:b/>
          <w:bCs/>
          <w:lang w:val="de-DE"/>
        </w:rPr>
        <w:t>r</w:t>
      </w:r>
      <w:r w:rsidR="00B018FB" w:rsidRPr="000B6CE4">
        <w:rPr>
          <w:b/>
          <w:bCs/>
          <w:lang w:val="de-DE"/>
        </w:rPr>
        <w:t>treten</w:t>
      </w:r>
      <w:r w:rsidR="00E20B63" w:rsidRPr="000B6CE4">
        <w:rPr>
          <w:b/>
          <w:bCs/>
          <w:lang w:val="de-DE"/>
        </w:rPr>
        <w:t>.</w:t>
      </w:r>
    </w:p>
    <w:p w14:paraId="3CCD336C" w14:textId="77777777" w:rsidR="002A6AFB" w:rsidRPr="000B6CE4" w:rsidRDefault="002A6AFB" w:rsidP="002845F4">
      <w:pPr>
        <w:rPr>
          <w:lang w:val="de-DE"/>
        </w:rPr>
      </w:pPr>
    </w:p>
    <w:p w14:paraId="02150AB0" w14:textId="37750AA8" w:rsidR="00673845" w:rsidRPr="00573DDA" w:rsidRDefault="00673845" w:rsidP="002845F4">
      <w:pPr>
        <w:rPr>
          <w:lang w:val="de-DE"/>
        </w:rPr>
      </w:pPr>
      <w:r w:rsidRPr="000B6CE4">
        <w:rPr>
          <w:lang w:val="de-DE"/>
        </w:rPr>
        <w:t>(End</w:t>
      </w:r>
      <w:r w:rsidR="00573DDA" w:rsidRPr="000B6CE4">
        <w:rPr>
          <w:lang w:val="de-DE"/>
        </w:rPr>
        <w:t>e</w:t>
      </w:r>
      <w:r w:rsidRPr="000B6CE4">
        <w:rPr>
          <w:lang w:val="de-DE"/>
        </w:rPr>
        <w:t>)</w:t>
      </w:r>
    </w:p>
    <w:p w14:paraId="0AA12831" w14:textId="77777777" w:rsidR="00673845" w:rsidRPr="00573DDA" w:rsidRDefault="00673845" w:rsidP="002845F4">
      <w:pPr>
        <w:rPr>
          <w:highlight w:val="yellow"/>
          <w:lang w:val="de-DE"/>
        </w:rPr>
      </w:pPr>
    </w:p>
    <w:p w14:paraId="6400CC1F" w14:textId="35E60A8C" w:rsidR="00841BC3" w:rsidRPr="00573DDA" w:rsidRDefault="008844E4" w:rsidP="002845F4">
      <w:pPr>
        <w:rPr>
          <w:lang w:val="de-DE"/>
        </w:rPr>
      </w:pPr>
      <w:r w:rsidRPr="00573DDA">
        <w:rPr>
          <w:lang w:val="de-DE"/>
        </w:rPr>
        <w:t xml:space="preserve">Das hochauflösende Bildmaterial zu dieser Pressemitteilung kann </w:t>
      </w:r>
      <w:hyperlink r:id="rId33" w:history="1">
        <w:r w:rsidRPr="00573DDA">
          <w:rPr>
            <w:rStyle w:val="Hyperlink"/>
            <w:color w:val="0095D5" w:themeColor="accent1"/>
            <w:lang w:val="de-DE"/>
          </w:rPr>
          <w:t>hier</w:t>
        </w:r>
      </w:hyperlink>
      <w:r w:rsidRPr="00573DDA">
        <w:rPr>
          <w:lang w:val="de-DE"/>
        </w:rPr>
        <w:t xml:space="preserve"> heruntergeladen </w:t>
      </w:r>
      <w:r w:rsidR="00573DDA" w:rsidRPr="00573DDA">
        <w:rPr>
          <w:lang w:val="de-DE"/>
        </w:rPr>
        <w:t>werden.</w:t>
      </w:r>
    </w:p>
    <w:p w14:paraId="389A0D3D" w14:textId="77777777" w:rsidR="00E20B63" w:rsidRPr="008844E4" w:rsidRDefault="00E20B63" w:rsidP="00823216">
      <w:pPr>
        <w:pStyle w:val="About"/>
        <w:rPr>
          <w:highlight w:val="yellow"/>
          <w:lang w:val="de-DE"/>
        </w:rPr>
      </w:pPr>
      <w:bookmarkStart w:id="1" w:name="_Hlk44672633"/>
    </w:p>
    <w:p w14:paraId="461DF2F6" w14:textId="77777777" w:rsidR="008844E4" w:rsidRDefault="008844E4" w:rsidP="008844E4">
      <w:pPr>
        <w:pStyle w:val="About"/>
        <w:spacing w:before="120"/>
        <w:rPr>
          <w:rFonts w:ascii="Sennheiser Office" w:hAnsi="Sennheiser Office"/>
          <w:b/>
          <w:bCs/>
          <w:color w:val="000000" w:themeColor="text1"/>
          <w:lang w:val="de-DE"/>
        </w:rPr>
      </w:pPr>
      <w:r>
        <w:rPr>
          <w:rFonts w:ascii="Sennheiser Office" w:hAnsi="Sennheiser Office"/>
          <w:b/>
          <w:bCs/>
          <w:color w:val="000000" w:themeColor="text1"/>
          <w:lang w:val="de-DE"/>
        </w:rPr>
        <w:t>Über die Sennheiser-Gruppe</w:t>
      </w:r>
    </w:p>
    <w:p w14:paraId="05FE9166" w14:textId="77777777" w:rsidR="008844E4" w:rsidRDefault="008844E4" w:rsidP="008844E4">
      <w:pPr>
        <w:pStyle w:val="About"/>
        <w:spacing w:before="120"/>
        <w:rPr>
          <w:lang w:val="de-DE"/>
        </w:rPr>
      </w:pPr>
      <w:r>
        <w:rPr>
          <w:color w:val="000000" w:themeColor="text1"/>
          <w:lang w:val="de-DE"/>
        </w:rPr>
        <w:t xml:space="preserve">Die Zukunft der Audio-Welt zu gestalten </w:t>
      </w:r>
      <w:r>
        <w:rPr>
          <w:lang w:val="de-DE"/>
        </w:rPr>
        <w:t xml:space="preserve">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 </w:t>
      </w:r>
    </w:p>
    <w:p w14:paraId="121CBB37" w14:textId="77777777" w:rsidR="008844E4" w:rsidRPr="00945CC7" w:rsidRDefault="00AB6DE0" w:rsidP="008844E4">
      <w:pPr>
        <w:pStyle w:val="About"/>
        <w:rPr>
          <w:rStyle w:val="Hyperlink"/>
          <w:color w:val="0095D5" w:themeColor="accent1"/>
          <w:lang w:val="de-DE"/>
        </w:rPr>
      </w:pPr>
      <w:hyperlink r:id="rId34" w:history="1">
        <w:r w:rsidR="008844E4" w:rsidRPr="007A0170">
          <w:rPr>
            <w:rStyle w:val="Hyperlink"/>
            <w:color w:val="0095D5" w:themeColor="accent1"/>
            <w:lang w:val="de-DE"/>
          </w:rPr>
          <w:t>sennheiser.com</w:t>
        </w:r>
      </w:hyperlink>
      <w:r w:rsidR="008844E4" w:rsidRPr="007A0170">
        <w:rPr>
          <w:rStyle w:val="Hyperlink"/>
          <w:color w:val="0095D5" w:themeColor="accent1"/>
          <w:lang w:val="de-DE"/>
        </w:rPr>
        <w:t xml:space="preserve"> | </w:t>
      </w:r>
      <w:hyperlink r:id="rId35" w:history="1">
        <w:r w:rsidR="008844E4" w:rsidRPr="007A0170">
          <w:rPr>
            <w:rStyle w:val="Hyperlink"/>
            <w:color w:val="0095D5" w:themeColor="accent1"/>
            <w:lang w:val="de-DE"/>
          </w:rPr>
          <w:t>neumann.com</w:t>
        </w:r>
      </w:hyperlink>
      <w:r w:rsidR="008844E4" w:rsidRPr="007A0170">
        <w:rPr>
          <w:rStyle w:val="Hyperlink"/>
          <w:color w:val="0095D5" w:themeColor="accent1"/>
          <w:lang w:val="de-DE"/>
        </w:rPr>
        <w:t xml:space="preserve"> | </w:t>
      </w:r>
      <w:hyperlink r:id="rId36" w:history="1">
        <w:r w:rsidR="008844E4" w:rsidRPr="007A0170">
          <w:rPr>
            <w:rStyle w:val="Hyperlink"/>
            <w:color w:val="0095D5" w:themeColor="accent1"/>
            <w:lang w:val="de-DE"/>
          </w:rPr>
          <w:t>dear-reality.com</w:t>
        </w:r>
      </w:hyperlink>
      <w:r w:rsidR="008844E4" w:rsidRPr="007A0170">
        <w:rPr>
          <w:rStyle w:val="Hyperlink"/>
          <w:color w:val="0095D5" w:themeColor="accent1"/>
          <w:lang w:val="de-DE"/>
        </w:rPr>
        <w:t xml:space="preserve"> | </w:t>
      </w:r>
      <w:hyperlink r:id="rId37" w:history="1">
        <w:r w:rsidR="008844E4" w:rsidRPr="007A0170">
          <w:rPr>
            <w:rStyle w:val="Hyperlink"/>
            <w:color w:val="0095D5" w:themeColor="accent1"/>
            <w:lang w:val="de-DE"/>
          </w:rPr>
          <w:t>merging.com</w:t>
        </w:r>
      </w:hyperlink>
    </w:p>
    <w:p w14:paraId="356E47BF" w14:textId="08FABB33" w:rsidR="00DB6BFB" w:rsidRPr="008844E4" w:rsidRDefault="00DB6BFB" w:rsidP="00823216">
      <w:pPr>
        <w:pStyle w:val="Contact"/>
        <w:rPr>
          <w:lang w:val="de-DE"/>
        </w:rPr>
      </w:pPr>
    </w:p>
    <w:bookmarkEnd w:id="1"/>
    <w:p w14:paraId="10A60078" w14:textId="77777777" w:rsidR="004E3CD7" w:rsidRPr="00DA39D7" w:rsidRDefault="004E3CD7" w:rsidP="004E3CD7">
      <w:pPr>
        <w:pStyle w:val="Contact"/>
        <w:rPr>
          <w:b/>
          <w:bCs/>
          <w:sz w:val="18"/>
          <w:lang w:val="en-US"/>
        </w:rPr>
      </w:pPr>
      <w:proofErr w:type="spellStart"/>
      <w:r w:rsidRPr="00DA39D7">
        <w:rPr>
          <w:b/>
          <w:bCs/>
          <w:sz w:val="18"/>
          <w:lang w:val="en-US"/>
        </w:rPr>
        <w:t>Pressekontakt</w:t>
      </w:r>
      <w:proofErr w:type="spellEnd"/>
    </w:p>
    <w:p w14:paraId="4B6CB211" w14:textId="77777777" w:rsidR="004E3CD7" w:rsidRPr="00DA39D7" w:rsidRDefault="004E3CD7" w:rsidP="004E3CD7">
      <w:pPr>
        <w:pStyle w:val="Contact"/>
        <w:rPr>
          <w:sz w:val="18"/>
          <w:lang w:val="en-US"/>
        </w:rPr>
      </w:pPr>
      <w:r w:rsidRPr="00DA39D7">
        <w:rPr>
          <w:sz w:val="18"/>
          <w:lang w:val="en-US"/>
        </w:rPr>
        <w:t xml:space="preserve">Sennheiser electronic </w:t>
      </w:r>
      <w:r>
        <w:rPr>
          <w:sz w:val="18"/>
          <w:lang w:val="en-US"/>
        </w:rPr>
        <w:t>SE</w:t>
      </w:r>
      <w:r w:rsidRPr="00DA39D7">
        <w:rPr>
          <w:sz w:val="18"/>
          <w:lang w:val="en-US"/>
        </w:rPr>
        <w:t xml:space="preserve"> &amp; Co. KG</w:t>
      </w:r>
    </w:p>
    <w:p w14:paraId="23F8120A" w14:textId="77777777" w:rsidR="004E3CD7" w:rsidRPr="001902B6" w:rsidRDefault="004E3CD7" w:rsidP="004E3CD7">
      <w:pPr>
        <w:pStyle w:val="Contact"/>
        <w:rPr>
          <w:sz w:val="18"/>
          <w:lang w:val="en-US"/>
        </w:rPr>
      </w:pPr>
      <w:r>
        <w:rPr>
          <w:sz w:val="18"/>
          <w:lang w:val="en-US"/>
        </w:rPr>
        <w:t>Jacqueline Gusmag</w:t>
      </w:r>
    </w:p>
    <w:p w14:paraId="7ED8D7A1" w14:textId="77777777" w:rsidR="004E3CD7" w:rsidRPr="001902B6" w:rsidRDefault="004E3CD7" w:rsidP="004E3CD7">
      <w:pPr>
        <w:pStyle w:val="Contact"/>
        <w:rPr>
          <w:sz w:val="18"/>
          <w:lang w:val="en-US"/>
        </w:rPr>
      </w:pPr>
      <w:r w:rsidRPr="001902B6">
        <w:rPr>
          <w:sz w:val="18"/>
          <w:lang w:val="en-US"/>
        </w:rPr>
        <w:t xml:space="preserve">Communications Manager </w:t>
      </w:r>
      <w:r>
        <w:rPr>
          <w:sz w:val="18"/>
          <w:lang w:val="en-US"/>
        </w:rPr>
        <w:t>DACH</w:t>
      </w:r>
    </w:p>
    <w:p w14:paraId="5FD53F10" w14:textId="77777777" w:rsidR="004E3CD7" w:rsidRPr="0043737F" w:rsidRDefault="00AB6DE0" w:rsidP="004E3CD7">
      <w:pPr>
        <w:pStyle w:val="Contact"/>
        <w:rPr>
          <w:rStyle w:val="Hyperlink"/>
          <w:color w:val="0095D5" w:themeColor="accent1"/>
          <w:sz w:val="18"/>
          <w:lang w:val="en-US"/>
        </w:rPr>
      </w:pPr>
      <w:hyperlink r:id="rId38" w:history="1">
        <w:r w:rsidR="004E3CD7" w:rsidRPr="0043737F">
          <w:rPr>
            <w:rStyle w:val="Hyperlink"/>
            <w:color w:val="0095D5" w:themeColor="accent1"/>
            <w:sz w:val="18"/>
            <w:lang w:val="en-US"/>
          </w:rPr>
          <w:t>jacqueline.gusmag@sennheiser.com</w:t>
        </w:r>
      </w:hyperlink>
    </w:p>
    <w:p w14:paraId="68E741AA" w14:textId="77777777" w:rsidR="00E20B63" w:rsidRPr="004E3CD7" w:rsidRDefault="00E20B63" w:rsidP="00823216">
      <w:pPr>
        <w:pStyle w:val="Contact"/>
        <w:rPr>
          <w:lang w:val="en-US"/>
        </w:rPr>
      </w:pPr>
    </w:p>
    <w:sectPr w:rsidR="00E20B63" w:rsidRPr="004E3CD7" w:rsidSect="00AF4569">
      <w:headerReference w:type="default" r:id="rId39"/>
      <w:headerReference w:type="first" r:id="rId40"/>
      <w:footerReference w:type="first" r:id="rId4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0AF28" w14:textId="77777777" w:rsidR="00AF4569" w:rsidRDefault="00AF4569" w:rsidP="00CA1EB9">
      <w:pPr>
        <w:spacing w:line="240" w:lineRule="auto"/>
      </w:pPr>
      <w:r>
        <w:separator/>
      </w:r>
    </w:p>
  </w:endnote>
  <w:endnote w:type="continuationSeparator" w:id="0">
    <w:p w14:paraId="02E0FCA6" w14:textId="77777777" w:rsidR="00AF4569" w:rsidRDefault="00AF4569" w:rsidP="00CA1EB9">
      <w:pPr>
        <w:spacing w:line="240" w:lineRule="auto"/>
      </w:pPr>
      <w:r>
        <w:continuationSeparator/>
      </w:r>
    </w:p>
  </w:endnote>
  <w:endnote w:type="continuationNotice" w:id="1">
    <w:p w14:paraId="6EB3920A" w14:textId="77777777" w:rsidR="00AF4569" w:rsidRDefault="00AF45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4F536E9-04CB-489D-98D6-7D02E6D17F6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2" w:fontKey="{C45F12D5-A76E-4F2D-B9A8-BA8FF98D5DBF}"/>
    <w:embedBold r:id="rId3" w:fontKey="{CC6967B1-960F-4A45-AB03-5CF62619991D}"/>
    <w:embedItalic r:id="rId4" w:fontKey="{3AF41012-772A-4B81-86A4-0A387C822D94}"/>
    <w:embedBoldItalic r:id="rId5" w:fontKey="{53D7C3AE-3972-42B4-BD9F-B37BCD953D3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32FEDB61-3692-4B39-8993-8DEBE8DE293A}"/>
  </w:font>
  <w:font w:name="__Inter_Fallback_0ec1f4">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5064A" w14:textId="77777777" w:rsidR="00AF4569" w:rsidRDefault="00AF4569" w:rsidP="00CA1EB9">
      <w:pPr>
        <w:spacing w:line="240" w:lineRule="auto"/>
      </w:pPr>
      <w:r>
        <w:separator/>
      </w:r>
    </w:p>
  </w:footnote>
  <w:footnote w:type="continuationSeparator" w:id="0">
    <w:p w14:paraId="26C64D89" w14:textId="77777777" w:rsidR="00AF4569" w:rsidRDefault="00AF4569" w:rsidP="00CA1EB9">
      <w:pPr>
        <w:spacing w:line="240" w:lineRule="auto"/>
      </w:pPr>
      <w:r>
        <w:continuationSeparator/>
      </w:r>
    </w:p>
  </w:footnote>
  <w:footnote w:type="continuationNotice" w:id="1">
    <w:p w14:paraId="32956E1E" w14:textId="77777777" w:rsidR="00AF4569" w:rsidRDefault="00AF456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A38FBC8" w:rsidR="00324808" w:rsidRPr="008E5D5C" w:rsidRDefault="00D278D1" w:rsidP="008E5D5C">
    <w:pPr>
      <w:pStyle w:val="Kopfzeile"/>
      <w:rPr>
        <w:color w:val="0095D5" w:themeColor="accent1"/>
      </w:rPr>
    </w:pPr>
    <w:r>
      <w:rPr>
        <w:noProof/>
      </w:rPr>
      <w:drawing>
        <wp:anchor distT="0" distB="0" distL="114300" distR="114300" simplePos="0" relativeHeight="251658254"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58252"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50"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F168"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658253"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9"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1F78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58248"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1F5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33EA0">
      <w:rPr>
        <w:color w:val="0095D5" w:themeColor="accent1"/>
      </w:rPr>
      <w:t>pRESSEMITTEILUNG</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AB6DE0">
      <w:fldChar w:fldCharType="begin"/>
    </w:r>
    <w:r w:rsidR="00AB6DE0">
      <w:instrText xml:space="preserve"> NUMPAGES  \* Arabic  \* MERGEFORMAT </w:instrText>
    </w:r>
    <w:r w:rsidR="00AB6DE0">
      <w:fldChar w:fldCharType="separate"/>
    </w:r>
    <w:r>
      <w:rPr>
        <w:noProof/>
      </w:rPr>
      <w:t>5</w:t>
    </w:r>
    <w:r w:rsidR="00AB6DE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E4B597E" w:rsidR="00324808" w:rsidRPr="008E5D5C" w:rsidRDefault="0045769F" w:rsidP="008E5D5C">
    <w:pPr>
      <w:pStyle w:val="Kopfzeile"/>
      <w:rPr>
        <w:color w:val="0095D5" w:themeColor="accent1"/>
      </w:rPr>
    </w:pPr>
    <w:r>
      <w:rPr>
        <w:noProof/>
      </w:rPr>
      <w:drawing>
        <wp:anchor distT="0" distB="0" distL="114300" distR="114300" simplePos="0" relativeHeight="251658246"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58245"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29AB7"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58247"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58244"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8367"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58251"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58243"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33EA0">
      <w:rPr>
        <w:color w:val="0095D5" w:themeColor="accent1"/>
      </w:rPr>
      <w:t>pRESSEMITTEILUNG</w:t>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AB6DE0">
      <w:fldChar w:fldCharType="begin"/>
    </w:r>
    <w:r w:rsidR="00AB6DE0">
      <w:instrText xml:space="preserve"> NUMPAGES  \* Arabic  \* MERGEFORMAT </w:instrText>
    </w:r>
    <w:r w:rsidR="00AB6DE0">
      <w:fldChar w:fldCharType="separate"/>
    </w:r>
    <w:r>
      <w:rPr>
        <w:noProof/>
      </w:rPr>
      <w:t>5</w:t>
    </w:r>
    <w:r w:rsidR="00AB6DE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51868D9"/>
    <w:multiLevelType w:val="hybridMultilevel"/>
    <w:tmpl w:val="80F006A6"/>
    <w:lvl w:ilvl="0" w:tplc="8A52E4A6">
      <w:start w:val="1"/>
      <w:numFmt w:val="bullet"/>
      <w:lvlText w:val="►"/>
      <w:lvlJc w:val="left"/>
      <w:pPr>
        <w:ind w:left="720" w:hanging="360"/>
      </w:pPr>
      <w:rPr>
        <w:rFonts w:ascii="Sennheiser Office" w:hAnsi="Sennheiser Off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1"/>
  </w:num>
  <w:num w:numId="4" w16cid:durableId="1854755881">
    <w:abstractNumId w:val="6"/>
  </w:num>
  <w:num w:numId="5" w16cid:durableId="1600749496">
    <w:abstractNumId w:val="24"/>
  </w:num>
  <w:num w:numId="6" w16cid:durableId="1600408783">
    <w:abstractNumId w:val="10"/>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8"/>
  </w:num>
  <w:num w:numId="10" w16cid:durableId="1182284721">
    <w:abstractNumId w:val="2"/>
  </w:num>
  <w:num w:numId="11" w16cid:durableId="1913393870">
    <w:abstractNumId w:val="8"/>
  </w:num>
  <w:num w:numId="12" w16cid:durableId="722758710">
    <w:abstractNumId w:val="19"/>
  </w:num>
  <w:num w:numId="13" w16cid:durableId="341049434">
    <w:abstractNumId w:val="30"/>
  </w:num>
  <w:num w:numId="14" w16cid:durableId="1448622555">
    <w:abstractNumId w:val="5"/>
  </w:num>
  <w:num w:numId="15" w16cid:durableId="674577119">
    <w:abstractNumId w:val="20"/>
  </w:num>
  <w:num w:numId="16" w16cid:durableId="667904180">
    <w:abstractNumId w:val="13"/>
  </w:num>
  <w:num w:numId="17" w16cid:durableId="1887175600">
    <w:abstractNumId w:val="11"/>
  </w:num>
  <w:num w:numId="18" w16cid:durableId="1930965624">
    <w:abstractNumId w:val="9"/>
  </w:num>
  <w:num w:numId="19" w16cid:durableId="969431907">
    <w:abstractNumId w:val="16"/>
  </w:num>
  <w:num w:numId="20" w16cid:durableId="1354069743">
    <w:abstractNumId w:val="17"/>
  </w:num>
  <w:num w:numId="21" w16cid:durableId="1554854988">
    <w:abstractNumId w:val="21"/>
  </w:num>
  <w:num w:numId="22" w16cid:durableId="839586298">
    <w:abstractNumId w:val="29"/>
  </w:num>
  <w:num w:numId="23" w16cid:durableId="1779643874">
    <w:abstractNumId w:val="25"/>
  </w:num>
  <w:num w:numId="24" w16cid:durableId="1664551872">
    <w:abstractNumId w:val="27"/>
  </w:num>
  <w:num w:numId="25" w16cid:durableId="2106225954">
    <w:abstractNumId w:val="1"/>
  </w:num>
  <w:num w:numId="26" w16cid:durableId="1999071260">
    <w:abstractNumId w:val="15"/>
  </w:num>
  <w:num w:numId="27" w16cid:durableId="901720638">
    <w:abstractNumId w:val="22"/>
  </w:num>
  <w:num w:numId="28" w16cid:durableId="128520679">
    <w:abstractNumId w:val="0"/>
  </w:num>
  <w:num w:numId="29" w16cid:durableId="2124616934">
    <w:abstractNumId w:val="28"/>
  </w:num>
  <w:num w:numId="30" w16cid:durableId="333805949">
    <w:abstractNumId w:val="23"/>
  </w:num>
  <w:num w:numId="31" w16cid:durableId="997076195">
    <w:abstractNumId w:val="12"/>
  </w:num>
  <w:num w:numId="32" w16cid:durableId="1249579734">
    <w:abstractNumId w:val="26"/>
  </w:num>
  <w:num w:numId="33" w16cid:durableId="14608784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1C7F"/>
    <w:rsid w:val="00002CD1"/>
    <w:rsid w:val="00003716"/>
    <w:rsid w:val="00005282"/>
    <w:rsid w:val="000064C2"/>
    <w:rsid w:val="00007D36"/>
    <w:rsid w:val="00011FFF"/>
    <w:rsid w:val="000134D7"/>
    <w:rsid w:val="0001367D"/>
    <w:rsid w:val="00013C28"/>
    <w:rsid w:val="00014BCA"/>
    <w:rsid w:val="0001540B"/>
    <w:rsid w:val="0001632B"/>
    <w:rsid w:val="0001676E"/>
    <w:rsid w:val="00021722"/>
    <w:rsid w:val="00024D82"/>
    <w:rsid w:val="000253D4"/>
    <w:rsid w:val="00027F50"/>
    <w:rsid w:val="00033E19"/>
    <w:rsid w:val="00034027"/>
    <w:rsid w:val="00034424"/>
    <w:rsid w:val="00035A74"/>
    <w:rsid w:val="00037837"/>
    <w:rsid w:val="00037CAA"/>
    <w:rsid w:val="0004134A"/>
    <w:rsid w:val="000451AC"/>
    <w:rsid w:val="00046898"/>
    <w:rsid w:val="00047D6A"/>
    <w:rsid w:val="000515F9"/>
    <w:rsid w:val="00052598"/>
    <w:rsid w:val="000534CD"/>
    <w:rsid w:val="000546D3"/>
    <w:rsid w:val="000569C8"/>
    <w:rsid w:val="00060BEE"/>
    <w:rsid w:val="0006221A"/>
    <w:rsid w:val="00062A68"/>
    <w:rsid w:val="000650C7"/>
    <w:rsid w:val="0006602B"/>
    <w:rsid w:val="000662FB"/>
    <w:rsid w:val="00066F09"/>
    <w:rsid w:val="00067931"/>
    <w:rsid w:val="00071D44"/>
    <w:rsid w:val="000727EC"/>
    <w:rsid w:val="000747A4"/>
    <w:rsid w:val="00074D5B"/>
    <w:rsid w:val="00075971"/>
    <w:rsid w:val="000823F8"/>
    <w:rsid w:val="00082526"/>
    <w:rsid w:val="000845EB"/>
    <w:rsid w:val="000850F9"/>
    <w:rsid w:val="00086977"/>
    <w:rsid w:val="00086BC7"/>
    <w:rsid w:val="00090449"/>
    <w:rsid w:val="00090568"/>
    <w:rsid w:val="00090721"/>
    <w:rsid w:val="00092FD9"/>
    <w:rsid w:val="00093230"/>
    <w:rsid w:val="0009384F"/>
    <w:rsid w:val="000A0056"/>
    <w:rsid w:val="000A054A"/>
    <w:rsid w:val="000A0A4F"/>
    <w:rsid w:val="000A2152"/>
    <w:rsid w:val="000A3ECE"/>
    <w:rsid w:val="000B16C2"/>
    <w:rsid w:val="000B5F8B"/>
    <w:rsid w:val="000B6CE4"/>
    <w:rsid w:val="000C07FC"/>
    <w:rsid w:val="000C1C9D"/>
    <w:rsid w:val="000C3C6E"/>
    <w:rsid w:val="000C7EBA"/>
    <w:rsid w:val="000D06CD"/>
    <w:rsid w:val="000D07C3"/>
    <w:rsid w:val="000D2B57"/>
    <w:rsid w:val="000D2E73"/>
    <w:rsid w:val="000D6B69"/>
    <w:rsid w:val="000E461C"/>
    <w:rsid w:val="000E5261"/>
    <w:rsid w:val="000E558A"/>
    <w:rsid w:val="000E735B"/>
    <w:rsid w:val="000E7A92"/>
    <w:rsid w:val="000F1105"/>
    <w:rsid w:val="000F1B7D"/>
    <w:rsid w:val="000F2BAA"/>
    <w:rsid w:val="000F712D"/>
    <w:rsid w:val="000F7B4E"/>
    <w:rsid w:val="000F7E49"/>
    <w:rsid w:val="001023F9"/>
    <w:rsid w:val="001030EE"/>
    <w:rsid w:val="0010692D"/>
    <w:rsid w:val="001103C9"/>
    <w:rsid w:val="00110939"/>
    <w:rsid w:val="00111778"/>
    <w:rsid w:val="00111950"/>
    <w:rsid w:val="00113F07"/>
    <w:rsid w:val="00115425"/>
    <w:rsid w:val="00115797"/>
    <w:rsid w:val="00115EC7"/>
    <w:rsid w:val="00117457"/>
    <w:rsid w:val="00121501"/>
    <w:rsid w:val="0012211A"/>
    <w:rsid w:val="00124508"/>
    <w:rsid w:val="00125FAC"/>
    <w:rsid w:val="001274C0"/>
    <w:rsid w:val="0013050D"/>
    <w:rsid w:val="00131812"/>
    <w:rsid w:val="0013182F"/>
    <w:rsid w:val="00133565"/>
    <w:rsid w:val="00133894"/>
    <w:rsid w:val="00133E93"/>
    <w:rsid w:val="001345C1"/>
    <w:rsid w:val="0013610C"/>
    <w:rsid w:val="0014006E"/>
    <w:rsid w:val="0014010A"/>
    <w:rsid w:val="00140778"/>
    <w:rsid w:val="00142B36"/>
    <w:rsid w:val="00143588"/>
    <w:rsid w:val="001458BE"/>
    <w:rsid w:val="00147E09"/>
    <w:rsid w:val="00151A46"/>
    <w:rsid w:val="00151B2B"/>
    <w:rsid w:val="00152FA9"/>
    <w:rsid w:val="00154632"/>
    <w:rsid w:val="00154C04"/>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3F9C"/>
    <w:rsid w:val="00186350"/>
    <w:rsid w:val="00190D64"/>
    <w:rsid w:val="00192CBA"/>
    <w:rsid w:val="001941EB"/>
    <w:rsid w:val="00196190"/>
    <w:rsid w:val="00196886"/>
    <w:rsid w:val="00197815"/>
    <w:rsid w:val="00197FB1"/>
    <w:rsid w:val="001A00B7"/>
    <w:rsid w:val="001A0C9F"/>
    <w:rsid w:val="001A1DA6"/>
    <w:rsid w:val="001A3075"/>
    <w:rsid w:val="001A3B16"/>
    <w:rsid w:val="001A5A7D"/>
    <w:rsid w:val="001A6D46"/>
    <w:rsid w:val="001A6DF3"/>
    <w:rsid w:val="001B0B49"/>
    <w:rsid w:val="001B1163"/>
    <w:rsid w:val="001B2491"/>
    <w:rsid w:val="001B3B51"/>
    <w:rsid w:val="001B46A8"/>
    <w:rsid w:val="001B49D9"/>
    <w:rsid w:val="001B4B52"/>
    <w:rsid w:val="001B5A15"/>
    <w:rsid w:val="001B6A18"/>
    <w:rsid w:val="001C00CF"/>
    <w:rsid w:val="001C0AC8"/>
    <w:rsid w:val="001C0E48"/>
    <w:rsid w:val="001C5685"/>
    <w:rsid w:val="001C5DC1"/>
    <w:rsid w:val="001C63D8"/>
    <w:rsid w:val="001D4136"/>
    <w:rsid w:val="001D4E25"/>
    <w:rsid w:val="001E040D"/>
    <w:rsid w:val="001E0C8F"/>
    <w:rsid w:val="001E188A"/>
    <w:rsid w:val="001E2C73"/>
    <w:rsid w:val="001E4B8E"/>
    <w:rsid w:val="001E689A"/>
    <w:rsid w:val="001F2EA0"/>
    <w:rsid w:val="001F2EDD"/>
    <w:rsid w:val="001F3001"/>
    <w:rsid w:val="001F587E"/>
    <w:rsid w:val="001F5968"/>
    <w:rsid w:val="001F7825"/>
    <w:rsid w:val="002008AB"/>
    <w:rsid w:val="00200C2A"/>
    <w:rsid w:val="00203C58"/>
    <w:rsid w:val="002057CE"/>
    <w:rsid w:val="00205AD4"/>
    <w:rsid w:val="002075EF"/>
    <w:rsid w:val="00207D64"/>
    <w:rsid w:val="00213B6E"/>
    <w:rsid w:val="00214801"/>
    <w:rsid w:val="00214F2A"/>
    <w:rsid w:val="002159A2"/>
    <w:rsid w:val="002171CD"/>
    <w:rsid w:val="002206C4"/>
    <w:rsid w:val="00222BC2"/>
    <w:rsid w:val="00225A83"/>
    <w:rsid w:val="00226150"/>
    <w:rsid w:val="002275EF"/>
    <w:rsid w:val="0023030F"/>
    <w:rsid w:val="002306FF"/>
    <w:rsid w:val="0023078D"/>
    <w:rsid w:val="002316E3"/>
    <w:rsid w:val="002332F1"/>
    <w:rsid w:val="00235506"/>
    <w:rsid w:val="002356E0"/>
    <w:rsid w:val="00235C08"/>
    <w:rsid w:val="002379DD"/>
    <w:rsid w:val="00240019"/>
    <w:rsid w:val="002409B4"/>
    <w:rsid w:val="00245322"/>
    <w:rsid w:val="002461ED"/>
    <w:rsid w:val="002465AA"/>
    <w:rsid w:val="00246A95"/>
    <w:rsid w:val="00247165"/>
    <w:rsid w:val="002502A3"/>
    <w:rsid w:val="00250A63"/>
    <w:rsid w:val="00257E72"/>
    <w:rsid w:val="00261257"/>
    <w:rsid w:val="00262172"/>
    <w:rsid w:val="00263D81"/>
    <w:rsid w:val="002670A9"/>
    <w:rsid w:val="0027550A"/>
    <w:rsid w:val="00277E87"/>
    <w:rsid w:val="00280603"/>
    <w:rsid w:val="0028155A"/>
    <w:rsid w:val="00282096"/>
    <w:rsid w:val="00282A73"/>
    <w:rsid w:val="00282A8D"/>
    <w:rsid w:val="002834AA"/>
    <w:rsid w:val="00284363"/>
    <w:rsid w:val="002845F4"/>
    <w:rsid w:val="002849F1"/>
    <w:rsid w:val="002856C8"/>
    <w:rsid w:val="0028602B"/>
    <w:rsid w:val="00286F89"/>
    <w:rsid w:val="002917A2"/>
    <w:rsid w:val="002947DC"/>
    <w:rsid w:val="002A0160"/>
    <w:rsid w:val="002A24D0"/>
    <w:rsid w:val="002A54F5"/>
    <w:rsid w:val="002A69A1"/>
    <w:rsid w:val="002A6AFB"/>
    <w:rsid w:val="002A7566"/>
    <w:rsid w:val="002A75F3"/>
    <w:rsid w:val="002A7A60"/>
    <w:rsid w:val="002B0A15"/>
    <w:rsid w:val="002B0B82"/>
    <w:rsid w:val="002B16C5"/>
    <w:rsid w:val="002B228B"/>
    <w:rsid w:val="002B24AE"/>
    <w:rsid w:val="002B36A4"/>
    <w:rsid w:val="002B4D35"/>
    <w:rsid w:val="002B5313"/>
    <w:rsid w:val="002B56E7"/>
    <w:rsid w:val="002B6684"/>
    <w:rsid w:val="002B6788"/>
    <w:rsid w:val="002B7498"/>
    <w:rsid w:val="002B769F"/>
    <w:rsid w:val="002C10B6"/>
    <w:rsid w:val="002C4738"/>
    <w:rsid w:val="002C57AF"/>
    <w:rsid w:val="002C6F4D"/>
    <w:rsid w:val="002C7064"/>
    <w:rsid w:val="002D0CBF"/>
    <w:rsid w:val="002D11A8"/>
    <w:rsid w:val="002D296B"/>
    <w:rsid w:val="002D2C1B"/>
    <w:rsid w:val="002D6BD2"/>
    <w:rsid w:val="002E0F21"/>
    <w:rsid w:val="002E1879"/>
    <w:rsid w:val="002E1AE3"/>
    <w:rsid w:val="002E1F7C"/>
    <w:rsid w:val="002E2C79"/>
    <w:rsid w:val="002E3E3C"/>
    <w:rsid w:val="002E5827"/>
    <w:rsid w:val="002E6AC4"/>
    <w:rsid w:val="002E6B5A"/>
    <w:rsid w:val="002F35FE"/>
    <w:rsid w:val="002F3A24"/>
    <w:rsid w:val="002F6C5E"/>
    <w:rsid w:val="002F7842"/>
    <w:rsid w:val="00302227"/>
    <w:rsid w:val="0030235B"/>
    <w:rsid w:val="00303C75"/>
    <w:rsid w:val="00303FB0"/>
    <w:rsid w:val="00305B1E"/>
    <w:rsid w:val="00305B63"/>
    <w:rsid w:val="00310330"/>
    <w:rsid w:val="00311C6F"/>
    <w:rsid w:val="00314D5D"/>
    <w:rsid w:val="00320EA4"/>
    <w:rsid w:val="00322202"/>
    <w:rsid w:val="003222F5"/>
    <w:rsid w:val="00323587"/>
    <w:rsid w:val="003237DE"/>
    <w:rsid w:val="00324808"/>
    <w:rsid w:val="00324859"/>
    <w:rsid w:val="003249C6"/>
    <w:rsid w:val="003255A8"/>
    <w:rsid w:val="003259C9"/>
    <w:rsid w:val="00326FB8"/>
    <w:rsid w:val="003275FC"/>
    <w:rsid w:val="00330111"/>
    <w:rsid w:val="003330DE"/>
    <w:rsid w:val="00334CD0"/>
    <w:rsid w:val="0033684E"/>
    <w:rsid w:val="00337412"/>
    <w:rsid w:val="00341363"/>
    <w:rsid w:val="00346D4C"/>
    <w:rsid w:val="003477FA"/>
    <w:rsid w:val="00350556"/>
    <w:rsid w:val="00351B40"/>
    <w:rsid w:val="003524A7"/>
    <w:rsid w:val="00354AF9"/>
    <w:rsid w:val="00355108"/>
    <w:rsid w:val="00364620"/>
    <w:rsid w:val="0036480A"/>
    <w:rsid w:val="00364D9F"/>
    <w:rsid w:val="00364FE6"/>
    <w:rsid w:val="00365804"/>
    <w:rsid w:val="003673FF"/>
    <w:rsid w:val="003708EA"/>
    <w:rsid w:val="00372321"/>
    <w:rsid w:val="00373F92"/>
    <w:rsid w:val="00374D4E"/>
    <w:rsid w:val="00375ACD"/>
    <w:rsid w:val="0038473C"/>
    <w:rsid w:val="0038583A"/>
    <w:rsid w:val="00387600"/>
    <w:rsid w:val="00387744"/>
    <w:rsid w:val="00392136"/>
    <w:rsid w:val="003934E3"/>
    <w:rsid w:val="003959A3"/>
    <w:rsid w:val="0039693C"/>
    <w:rsid w:val="00396A9E"/>
    <w:rsid w:val="003A055C"/>
    <w:rsid w:val="003A26C2"/>
    <w:rsid w:val="003A4922"/>
    <w:rsid w:val="003A649F"/>
    <w:rsid w:val="003B1672"/>
    <w:rsid w:val="003B541F"/>
    <w:rsid w:val="003B6E4F"/>
    <w:rsid w:val="003B6F65"/>
    <w:rsid w:val="003B720C"/>
    <w:rsid w:val="003C0563"/>
    <w:rsid w:val="003C0B53"/>
    <w:rsid w:val="003C2282"/>
    <w:rsid w:val="003C3F92"/>
    <w:rsid w:val="003C4BE3"/>
    <w:rsid w:val="003C59A5"/>
    <w:rsid w:val="003C5BCC"/>
    <w:rsid w:val="003D06A1"/>
    <w:rsid w:val="003D20E7"/>
    <w:rsid w:val="003D2DCD"/>
    <w:rsid w:val="003D303C"/>
    <w:rsid w:val="003D435A"/>
    <w:rsid w:val="003D440A"/>
    <w:rsid w:val="003D4D81"/>
    <w:rsid w:val="003D572C"/>
    <w:rsid w:val="003D5FCA"/>
    <w:rsid w:val="003D6D82"/>
    <w:rsid w:val="003E0005"/>
    <w:rsid w:val="003E095C"/>
    <w:rsid w:val="003E1343"/>
    <w:rsid w:val="003E1CBF"/>
    <w:rsid w:val="003E38A9"/>
    <w:rsid w:val="003E39E1"/>
    <w:rsid w:val="003E4B10"/>
    <w:rsid w:val="003E4BEF"/>
    <w:rsid w:val="003E4D6E"/>
    <w:rsid w:val="003E7910"/>
    <w:rsid w:val="003E7C95"/>
    <w:rsid w:val="003F02CB"/>
    <w:rsid w:val="003F139A"/>
    <w:rsid w:val="003F4719"/>
    <w:rsid w:val="003F6B63"/>
    <w:rsid w:val="0040012C"/>
    <w:rsid w:val="00400B3D"/>
    <w:rsid w:val="00403B61"/>
    <w:rsid w:val="00404627"/>
    <w:rsid w:val="00404BF7"/>
    <w:rsid w:val="00407AFB"/>
    <w:rsid w:val="004122C3"/>
    <w:rsid w:val="00412597"/>
    <w:rsid w:val="0041298E"/>
    <w:rsid w:val="00412BE8"/>
    <w:rsid w:val="00412D91"/>
    <w:rsid w:val="004148AD"/>
    <w:rsid w:val="00417FD4"/>
    <w:rsid w:val="004200F8"/>
    <w:rsid w:val="004222D6"/>
    <w:rsid w:val="00423FC1"/>
    <w:rsid w:val="0042541A"/>
    <w:rsid w:val="004258A9"/>
    <w:rsid w:val="00431785"/>
    <w:rsid w:val="00432EAC"/>
    <w:rsid w:val="004332C4"/>
    <w:rsid w:val="0043430D"/>
    <w:rsid w:val="004344C6"/>
    <w:rsid w:val="00435857"/>
    <w:rsid w:val="00437632"/>
    <w:rsid w:val="00440861"/>
    <w:rsid w:val="004409EF"/>
    <w:rsid w:val="00442551"/>
    <w:rsid w:val="004426FB"/>
    <w:rsid w:val="0044346C"/>
    <w:rsid w:val="004449ED"/>
    <w:rsid w:val="00446786"/>
    <w:rsid w:val="004470F5"/>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3BE8"/>
    <w:rsid w:val="004744A9"/>
    <w:rsid w:val="00474E4B"/>
    <w:rsid w:val="00475B4B"/>
    <w:rsid w:val="00483AF6"/>
    <w:rsid w:val="004850F3"/>
    <w:rsid w:val="00490C42"/>
    <w:rsid w:val="00497A02"/>
    <w:rsid w:val="004A28AD"/>
    <w:rsid w:val="004A40F5"/>
    <w:rsid w:val="004A598F"/>
    <w:rsid w:val="004A7550"/>
    <w:rsid w:val="004B3643"/>
    <w:rsid w:val="004B5A4E"/>
    <w:rsid w:val="004C3017"/>
    <w:rsid w:val="004C6A91"/>
    <w:rsid w:val="004D1199"/>
    <w:rsid w:val="004E0A54"/>
    <w:rsid w:val="004E19A6"/>
    <w:rsid w:val="004E1B34"/>
    <w:rsid w:val="004E2405"/>
    <w:rsid w:val="004E3CD7"/>
    <w:rsid w:val="004E3E81"/>
    <w:rsid w:val="004E470F"/>
    <w:rsid w:val="004E4FF6"/>
    <w:rsid w:val="004E51BF"/>
    <w:rsid w:val="004E5927"/>
    <w:rsid w:val="004E7F9A"/>
    <w:rsid w:val="004F10F5"/>
    <w:rsid w:val="004F31F9"/>
    <w:rsid w:val="004F355A"/>
    <w:rsid w:val="004F79CB"/>
    <w:rsid w:val="00500E07"/>
    <w:rsid w:val="00501AAA"/>
    <w:rsid w:val="005026A7"/>
    <w:rsid w:val="00503BE9"/>
    <w:rsid w:val="00504A34"/>
    <w:rsid w:val="00505597"/>
    <w:rsid w:val="00507935"/>
    <w:rsid w:val="00507C02"/>
    <w:rsid w:val="005124E6"/>
    <w:rsid w:val="00512E73"/>
    <w:rsid w:val="00513B64"/>
    <w:rsid w:val="00516EB7"/>
    <w:rsid w:val="00517B65"/>
    <w:rsid w:val="005232D7"/>
    <w:rsid w:val="00523995"/>
    <w:rsid w:val="0052510B"/>
    <w:rsid w:val="00527761"/>
    <w:rsid w:val="00531385"/>
    <w:rsid w:val="00531988"/>
    <w:rsid w:val="00531C18"/>
    <w:rsid w:val="005327DB"/>
    <w:rsid w:val="00532E74"/>
    <w:rsid w:val="00535E0F"/>
    <w:rsid w:val="00536203"/>
    <w:rsid w:val="00537017"/>
    <w:rsid w:val="00540827"/>
    <w:rsid w:val="00541F4C"/>
    <w:rsid w:val="005438AB"/>
    <w:rsid w:val="00545A12"/>
    <w:rsid w:val="005468BF"/>
    <w:rsid w:val="005522DB"/>
    <w:rsid w:val="00554135"/>
    <w:rsid w:val="005549D7"/>
    <w:rsid w:val="005559C7"/>
    <w:rsid w:val="00560412"/>
    <w:rsid w:val="00560CD9"/>
    <w:rsid w:val="00560FAB"/>
    <w:rsid w:val="00561A8C"/>
    <w:rsid w:val="005644B6"/>
    <w:rsid w:val="00564E2A"/>
    <w:rsid w:val="0056575F"/>
    <w:rsid w:val="00566BC1"/>
    <w:rsid w:val="005677D5"/>
    <w:rsid w:val="00567B54"/>
    <w:rsid w:val="00570A95"/>
    <w:rsid w:val="00572758"/>
    <w:rsid w:val="005735C2"/>
    <w:rsid w:val="00573DDA"/>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9DB"/>
    <w:rsid w:val="00586B05"/>
    <w:rsid w:val="00586B38"/>
    <w:rsid w:val="00590C9C"/>
    <w:rsid w:val="00592C96"/>
    <w:rsid w:val="00593C46"/>
    <w:rsid w:val="00594AEA"/>
    <w:rsid w:val="00594D91"/>
    <w:rsid w:val="00596C4A"/>
    <w:rsid w:val="00597265"/>
    <w:rsid w:val="005A09B1"/>
    <w:rsid w:val="005A0B2C"/>
    <w:rsid w:val="005A0F46"/>
    <w:rsid w:val="005A1341"/>
    <w:rsid w:val="005A2493"/>
    <w:rsid w:val="005A3459"/>
    <w:rsid w:val="005A6973"/>
    <w:rsid w:val="005B18BE"/>
    <w:rsid w:val="005B66E4"/>
    <w:rsid w:val="005B6811"/>
    <w:rsid w:val="005B7C6C"/>
    <w:rsid w:val="005B7D7C"/>
    <w:rsid w:val="005C1F67"/>
    <w:rsid w:val="005C224E"/>
    <w:rsid w:val="005C346B"/>
    <w:rsid w:val="005C5F30"/>
    <w:rsid w:val="005C698C"/>
    <w:rsid w:val="005C6E3D"/>
    <w:rsid w:val="005C702A"/>
    <w:rsid w:val="005C7ECC"/>
    <w:rsid w:val="005D1A3C"/>
    <w:rsid w:val="005D571F"/>
    <w:rsid w:val="005E167F"/>
    <w:rsid w:val="005E34A2"/>
    <w:rsid w:val="005E4083"/>
    <w:rsid w:val="005E54F1"/>
    <w:rsid w:val="005F0739"/>
    <w:rsid w:val="005F2A2F"/>
    <w:rsid w:val="005F375F"/>
    <w:rsid w:val="005F5D43"/>
    <w:rsid w:val="005F74D3"/>
    <w:rsid w:val="005F78B8"/>
    <w:rsid w:val="006000CC"/>
    <w:rsid w:val="006002BB"/>
    <w:rsid w:val="00600ED3"/>
    <w:rsid w:val="0060142B"/>
    <w:rsid w:val="006033A5"/>
    <w:rsid w:val="00604E1D"/>
    <w:rsid w:val="006051BB"/>
    <w:rsid w:val="00605FFF"/>
    <w:rsid w:val="006104C1"/>
    <w:rsid w:val="006108B6"/>
    <w:rsid w:val="006156F0"/>
    <w:rsid w:val="00615B7D"/>
    <w:rsid w:val="006160F4"/>
    <w:rsid w:val="0062079F"/>
    <w:rsid w:val="0062293A"/>
    <w:rsid w:val="006235FE"/>
    <w:rsid w:val="00626001"/>
    <w:rsid w:val="00627B1F"/>
    <w:rsid w:val="00630016"/>
    <w:rsid w:val="00630652"/>
    <w:rsid w:val="00631B22"/>
    <w:rsid w:val="00633157"/>
    <w:rsid w:val="00633754"/>
    <w:rsid w:val="00634495"/>
    <w:rsid w:val="0063731D"/>
    <w:rsid w:val="00640779"/>
    <w:rsid w:val="0064307F"/>
    <w:rsid w:val="00645368"/>
    <w:rsid w:val="00645F87"/>
    <w:rsid w:val="006478D9"/>
    <w:rsid w:val="006502F1"/>
    <w:rsid w:val="006540C7"/>
    <w:rsid w:val="006559F0"/>
    <w:rsid w:val="00661F18"/>
    <w:rsid w:val="006626CC"/>
    <w:rsid w:val="00662BB7"/>
    <w:rsid w:val="0066330C"/>
    <w:rsid w:val="0066469A"/>
    <w:rsid w:val="00665D96"/>
    <w:rsid w:val="00667104"/>
    <w:rsid w:val="0066793E"/>
    <w:rsid w:val="00672B5D"/>
    <w:rsid w:val="00672F9E"/>
    <w:rsid w:val="00673845"/>
    <w:rsid w:val="00673995"/>
    <w:rsid w:val="0067466B"/>
    <w:rsid w:val="006758C2"/>
    <w:rsid w:val="00675D6D"/>
    <w:rsid w:val="00675DA0"/>
    <w:rsid w:val="00675EC3"/>
    <w:rsid w:val="0067694A"/>
    <w:rsid w:val="00680116"/>
    <w:rsid w:val="0068243D"/>
    <w:rsid w:val="00684335"/>
    <w:rsid w:val="0068474D"/>
    <w:rsid w:val="00686D52"/>
    <w:rsid w:val="0069053D"/>
    <w:rsid w:val="006909C7"/>
    <w:rsid w:val="00690B64"/>
    <w:rsid w:val="00692D50"/>
    <w:rsid w:val="0069346D"/>
    <w:rsid w:val="0069441D"/>
    <w:rsid w:val="00695CAA"/>
    <w:rsid w:val="006967BE"/>
    <w:rsid w:val="00697D4B"/>
    <w:rsid w:val="006A1E5A"/>
    <w:rsid w:val="006A2CC5"/>
    <w:rsid w:val="006A5F2C"/>
    <w:rsid w:val="006A6F05"/>
    <w:rsid w:val="006A7AE5"/>
    <w:rsid w:val="006B12AB"/>
    <w:rsid w:val="006B1B50"/>
    <w:rsid w:val="006B3748"/>
    <w:rsid w:val="006B5046"/>
    <w:rsid w:val="006B6C35"/>
    <w:rsid w:val="006B7361"/>
    <w:rsid w:val="006B79B3"/>
    <w:rsid w:val="006B7ADA"/>
    <w:rsid w:val="006B7BAC"/>
    <w:rsid w:val="006C0585"/>
    <w:rsid w:val="006C1B25"/>
    <w:rsid w:val="006C1F39"/>
    <w:rsid w:val="006C239A"/>
    <w:rsid w:val="006C29E1"/>
    <w:rsid w:val="006C2B12"/>
    <w:rsid w:val="006C53E0"/>
    <w:rsid w:val="006C58F3"/>
    <w:rsid w:val="006C7F79"/>
    <w:rsid w:val="006D0E8E"/>
    <w:rsid w:val="006D154A"/>
    <w:rsid w:val="006D2A34"/>
    <w:rsid w:val="006D4BD0"/>
    <w:rsid w:val="006D55B1"/>
    <w:rsid w:val="006D5D7F"/>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029"/>
    <w:rsid w:val="00701A09"/>
    <w:rsid w:val="007032F5"/>
    <w:rsid w:val="0070518B"/>
    <w:rsid w:val="0071018E"/>
    <w:rsid w:val="007104C1"/>
    <w:rsid w:val="00712E78"/>
    <w:rsid w:val="00713495"/>
    <w:rsid w:val="00713866"/>
    <w:rsid w:val="0071422C"/>
    <w:rsid w:val="007155FA"/>
    <w:rsid w:val="00717053"/>
    <w:rsid w:val="007207D6"/>
    <w:rsid w:val="00720F2D"/>
    <w:rsid w:val="00722321"/>
    <w:rsid w:val="007237E9"/>
    <w:rsid w:val="00724747"/>
    <w:rsid w:val="00724CC0"/>
    <w:rsid w:val="00724E7B"/>
    <w:rsid w:val="00725754"/>
    <w:rsid w:val="00725E5D"/>
    <w:rsid w:val="00730716"/>
    <w:rsid w:val="007321DA"/>
    <w:rsid w:val="00732897"/>
    <w:rsid w:val="00733FA9"/>
    <w:rsid w:val="0073498E"/>
    <w:rsid w:val="0073722D"/>
    <w:rsid w:val="00737B01"/>
    <w:rsid w:val="00740D3A"/>
    <w:rsid w:val="00740F42"/>
    <w:rsid w:val="00743D72"/>
    <w:rsid w:val="0075529A"/>
    <w:rsid w:val="00760995"/>
    <w:rsid w:val="007639C9"/>
    <w:rsid w:val="00764EAD"/>
    <w:rsid w:val="007659E8"/>
    <w:rsid w:val="00766CD2"/>
    <w:rsid w:val="00766E21"/>
    <w:rsid w:val="007671C9"/>
    <w:rsid w:val="0076782F"/>
    <w:rsid w:val="00771818"/>
    <w:rsid w:val="007721CF"/>
    <w:rsid w:val="00772686"/>
    <w:rsid w:val="00773D4D"/>
    <w:rsid w:val="007765E9"/>
    <w:rsid w:val="007777ED"/>
    <w:rsid w:val="00777B24"/>
    <w:rsid w:val="0078066D"/>
    <w:rsid w:val="00782317"/>
    <w:rsid w:val="007834E1"/>
    <w:rsid w:val="00783765"/>
    <w:rsid w:val="00785695"/>
    <w:rsid w:val="00786EA4"/>
    <w:rsid w:val="00787B2C"/>
    <w:rsid w:val="0079263F"/>
    <w:rsid w:val="00795089"/>
    <w:rsid w:val="00796EF7"/>
    <w:rsid w:val="00797094"/>
    <w:rsid w:val="007A0C84"/>
    <w:rsid w:val="007A2D75"/>
    <w:rsid w:val="007A4886"/>
    <w:rsid w:val="007A531F"/>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2968"/>
    <w:rsid w:val="007D3001"/>
    <w:rsid w:val="007D3E22"/>
    <w:rsid w:val="007D41EF"/>
    <w:rsid w:val="007D50B6"/>
    <w:rsid w:val="007D6683"/>
    <w:rsid w:val="007E3807"/>
    <w:rsid w:val="007E45D0"/>
    <w:rsid w:val="007E6066"/>
    <w:rsid w:val="007E6876"/>
    <w:rsid w:val="007E6EAA"/>
    <w:rsid w:val="007F109A"/>
    <w:rsid w:val="007F2068"/>
    <w:rsid w:val="007F27FF"/>
    <w:rsid w:val="007F2B18"/>
    <w:rsid w:val="007F4AB8"/>
    <w:rsid w:val="007F53DD"/>
    <w:rsid w:val="007F60B2"/>
    <w:rsid w:val="007F7512"/>
    <w:rsid w:val="007F7A41"/>
    <w:rsid w:val="00800E20"/>
    <w:rsid w:val="008018F1"/>
    <w:rsid w:val="00803189"/>
    <w:rsid w:val="008042D1"/>
    <w:rsid w:val="0080657F"/>
    <w:rsid w:val="00806C0C"/>
    <w:rsid w:val="00810BAE"/>
    <w:rsid w:val="00812113"/>
    <w:rsid w:val="0081434A"/>
    <w:rsid w:val="008153F8"/>
    <w:rsid w:val="00820D87"/>
    <w:rsid w:val="00821569"/>
    <w:rsid w:val="00823216"/>
    <w:rsid w:val="008254E9"/>
    <w:rsid w:val="00826B6A"/>
    <w:rsid w:val="00826BC0"/>
    <w:rsid w:val="00826BC7"/>
    <w:rsid w:val="008302C6"/>
    <w:rsid w:val="00835C42"/>
    <w:rsid w:val="00835C5B"/>
    <w:rsid w:val="008414F8"/>
    <w:rsid w:val="00841BC3"/>
    <w:rsid w:val="00842874"/>
    <w:rsid w:val="00842A37"/>
    <w:rsid w:val="00842A7D"/>
    <w:rsid w:val="00844037"/>
    <w:rsid w:val="0084423C"/>
    <w:rsid w:val="00845543"/>
    <w:rsid w:val="008456D2"/>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1870"/>
    <w:rsid w:val="00873628"/>
    <w:rsid w:val="0087566E"/>
    <w:rsid w:val="00875DA2"/>
    <w:rsid w:val="00880B94"/>
    <w:rsid w:val="00880BFE"/>
    <w:rsid w:val="0088329D"/>
    <w:rsid w:val="0088387D"/>
    <w:rsid w:val="00884249"/>
    <w:rsid w:val="008844E4"/>
    <w:rsid w:val="00886E20"/>
    <w:rsid w:val="008902D5"/>
    <w:rsid w:val="00890FFB"/>
    <w:rsid w:val="0089212F"/>
    <w:rsid w:val="00892E5F"/>
    <w:rsid w:val="008936EE"/>
    <w:rsid w:val="008944BE"/>
    <w:rsid w:val="00895959"/>
    <w:rsid w:val="008A00C7"/>
    <w:rsid w:val="008A1D65"/>
    <w:rsid w:val="008A2E98"/>
    <w:rsid w:val="008A3BF3"/>
    <w:rsid w:val="008B0D91"/>
    <w:rsid w:val="008B2B90"/>
    <w:rsid w:val="008B3DD9"/>
    <w:rsid w:val="008B54DB"/>
    <w:rsid w:val="008B57A7"/>
    <w:rsid w:val="008B6153"/>
    <w:rsid w:val="008B6B98"/>
    <w:rsid w:val="008C0D40"/>
    <w:rsid w:val="008C496D"/>
    <w:rsid w:val="008C5B5F"/>
    <w:rsid w:val="008D0E44"/>
    <w:rsid w:val="008D372F"/>
    <w:rsid w:val="008D5B56"/>
    <w:rsid w:val="008D6CAB"/>
    <w:rsid w:val="008D7459"/>
    <w:rsid w:val="008D7544"/>
    <w:rsid w:val="008E1E57"/>
    <w:rsid w:val="008E477E"/>
    <w:rsid w:val="008E4C72"/>
    <w:rsid w:val="008E571F"/>
    <w:rsid w:val="008E5D5C"/>
    <w:rsid w:val="008E62BA"/>
    <w:rsid w:val="008E6BFD"/>
    <w:rsid w:val="008E7699"/>
    <w:rsid w:val="008E771E"/>
    <w:rsid w:val="008F0C1A"/>
    <w:rsid w:val="008F24DE"/>
    <w:rsid w:val="008F3CED"/>
    <w:rsid w:val="008F49B4"/>
    <w:rsid w:val="008F4A73"/>
    <w:rsid w:val="008F559F"/>
    <w:rsid w:val="008F55D0"/>
    <w:rsid w:val="008F6983"/>
    <w:rsid w:val="009002B6"/>
    <w:rsid w:val="0090042A"/>
    <w:rsid w:val="00901209"/>
    <w:rsid w:val="00902F4D"/>
    <w:rsid w:val="00902FA2"/>
    <w:rsid w:val="009031C7"/>
    <w:rsid w:val="009118C9"/>
    <w:rsid w:val="00912C15"/>
    <w:rsid w:val="0091343F"/>
    <w:rsid w:val="00917F25"/>
    <w:rsid w:val="00917FDF"/>
    <w:rsid w:val="00920DAD"/>
    <w:rsid w:val="00920E7C"/>
    <w:rsid w:val="00922ACD"/>
    <w:rsid w:val="00923CA6"/>
    <w:rsid w:val="009302B0"/>
    <w:rsid w:val="009319D3"/>
    <w:rsid w:val="00931A0C"/>
    <w:rsid w:val="00931C8D"/>
    <w:rsid w:val="009320A9"/>
    <w:rsid w:val="009334F8"/>
    <w:rsid w:val="00934FF8"/>
    <w:rsid w:val="009350BA"/>
    <w:rsid w:val="00937175"/>
    <w:rsid w:val="009377FE"/>
    <w:rsid w:val="00937D0B"/>
    <w:rsid w:val="00944D29"/>
    <w:rsid w:val="00945E93"/>
    <w:rsid w:val="0094629D"/>
    <w:rsid w:val="009467C0"/>
    <w:rsid w:val="00946B67"/>
    <w:rsid w:val="00951341"/>
    <w:rsid w:val="00952155"/>
    <w:rsid w:val="00955A01"/>
    <w:rsid w:val="00956166"/>
    <w:rsid w:val="00956BEA"/>
    <w:rsid w:val="00957B9D"/>
    <w:rsid w:val="009608D0"/>
    <w:rsid w:val="00962054"/>
    <w:rsid w:val="00963927"/>
    <w:rsid w:val="0096404E"/>
    <w:rsid w:val="00964682"/>
    <w:rsid w:val="0097052A"/>
    <w:rsid w:val="0097112C"/>
    <w:rsid w:val="0097261C"/>
    <w:rsid w:val="009728AF"/>
    <w:rsid w:val="009740C0"/>
    <w:rsid w:val="0097538C"/>
    <w:rsid w:val="00975757"/>
    <w:rsid w:val="00976961"/>
    <w:rsid w:val="00976AA9"/>
    <w:rsid w:val="00977493"/>
    <w:rsid w:val="00984DD8"/>
    <w:rsid w:val="00991BEB"/>
    <w:rsid w:val="00991E15"/>
    <w:rsid w:val="00992975"/>
    <w:rsid w:val="00992A12"/>
    <w:rsid w:val="00994054"/>
    <w:rsid w:val="00996E53"/>
    <w:rsid w:val="009973DF"/>
    <w:rsid w:val="00997A82"/>
    <w:rsid w:val="009A05AF"/>
    <w:rsid w:val="009A0974"/>
    <w:rsid w:val="009A3462"/>
    <w:rsid w:val="009A400C"/>
    <w:rsid w:val="009A5834"/>
    <w:rsid w:val="009A7B53"/>
    <w:rsid w:val="009B1CFF"/>
    <w:rsid w:val="009B34C7"/>
    <w:rsid w:val="009B3EDB"/>
    <w:rsid w:val="009B6BB2"/>
    <w:rsid w:val="009B6E7A"/>
    <w:rsid w:val="009B7FBE"/>
    <w:rsid w:val="009C0A1E"/>
    <w:rsid w:val="009C1012"/>
    <w:rsid w:val="009C323E"/>
    <w:rsid w:val="009C45A2"/>
    <w:rsid w:val="009C638A"/>
    <w:rsid w:val="009C6DFF"/>
    <w:rsid w:val="009C7963"/>
    <w:rsid w:val="009D0077"/>
    <w:rsid w:val="009D1CB7"/>
    <w:rsid w:val="009D4FA2"/>
    <w:rsid w:val="009D4FD1"/>
    <w:rsid w:val="009D5915"/>
    <w:rsid w:val="009D6AD5"/>
    <w:rsid w:val="009E220D"/>
    <w:rsid w:val="009E29D1"/>
    <w:rsid w:val="009E3461"/>
    <w:rsid w:val="009E3E90"/>
    <w:rsid w:val="009E4A17"/>
    <w:rsid w:val="009E4A1B"/>
    <w:rsid w:val="009E7A10"/>
    <w:rsid w:val="009F037F"/>
    <w:rsid w:val="009F136E"/>
    <w:rsid w:val="009F1F9E"/>
    <w:rsid w:val="009F2E8E"/>
    <w:rsid w:val="009F7EAC"/>
    <w:rsid w:val="00A02C88"/>
    <w:rsid w:val="00A0351A"/>
    <w:rsid w:val="00A06005"/>
    <w:rsid w:val="00A06726"/>
    <w:rsid w:val="00A079C0"/>
    <w:rsid w:val="00A07A2E"/>
    <w:rsid w:val="00A10336"/>
    <w:rsid w:val="00A10D64"/>
    <w:rsid w:val="00A11584"/>
    <w:rsid w:val="00A138E6"/>
    <w:rsid w:val="00A14526"/>
    <w:rsid w:val="00A15DBB"/>
    <w:rsid w:val="00A16D67"/>
    <w:rsid w:val="00A1701D"/>
    <w:rsid w:val="00A20083"/>
    <w:rsid w:val="00A22177"/>
    <w:rsid w:val="00A22CED"/>
    <w:rsid w:val="00A2334F"/>
    <w:rsid w:val="00A25552"/>
    <w:rsid w:val="00A2591F"/>
    <w:rsid w:val="00A26180"/>
    <w:rsid w:val="00A275FD"/>
    <w:rsid w:val="00A30E34"/>
    <w:rsid w:val="00A325C4"/>
    <w:rsid w:val="00A34DE3"/>
    <w:rsid w:val="00A35197"/>
    <w:rsid w:val="00A36938"/>
    <w:rsid w:val="00A36BE5"/>
    <w:rsid w:val="00A36C6A"/>
    <w:rsid w:val="00A40098"/>
    <w:rsid w:val="00A41D7C"/>
    <w:rsid w:val="00A4309A"/>
    <w:rsid w:val="00A43E3B"/>
    <w:rsid w:val="00A4626C"/>
    <w:rsid w:val="00A4759F"/>
    <w:rsid w:val="00A545C7"/>
    <w:rsid w:val="00A55E69"/>
    <w:rsid w:val="00A55F98"/>
    <w:rsid w:val="00A56DA5"/>
    <w:rsid w:val="00A607EA"/>
    <w:rsid w:val="00A61908"/>
    <w:rsid w:val="00A61936"/>
    <w:rsid w:val="00A65088"/>
    <w:rsid w:val="00A656B8"/>
    <w:rsid w:val="00A660C5"/>
    <w:rsid w:val="00A67877"/>
    <w:rsid w:val="00A67D35"/>
    <w:rsid w:val="00A710ED"/>
    <w:rsid w:val="00A71D58"/>
    <w:rsid w:val="00A75E8A"/>
    <w:rsid w:val="00A813ED"/>
    <w:rsid w:val="00A822E4"/>
    <w:rsid w:val="00A82AC2"/>
    <w:rsid w:val="00A84B2B"/>
    <w:rsid w:val="00A8551F"/>
    <w:rsid w:val="00A85C0E"/>
    <w:rsid w:val="00A8633B"/>
    <w:rsid w:val="00A86D84"/>
    <w:rsid w:val="00A86DAD"/>
    <w:rsid w:val="00A87EA4"/>
    <w:rsid w:val="00A90FF9"/>
    <w:rsid w:val="00A9130D"/>
    <w:rsid w:val="00A9144B"/>
    <w:rsid w:val="00A92F4F"/>
    <w:rsid w:val="00A92F9B"/>
    <w:rsid w:val="00A95584"/>
    <w:rsid w:val="00A9625E"/>
    <w:rsid w:val="00A9749F"/>
    <w:rsid w:val="00AA0D3F"/>
    <w:rsid w:val="00AA1DB9"/>
    <w:rsid w:val="00AA4F06"/>
    <w:rsid w:val="00AA5140"/>
    <w:rsid w:val="00AA6074"/>
    <w:rsid w:val="00AA6655"/>
    <w:rsid w:val="00AB07C2"/>
    <w:rsid w:val="00AB0C5A"/>
    <w:rsid w:val="00AB3D45"/>
    <w:rsid w:val="00AB48ED"/>
    <w:rsid w:val="00AB56F9"/>
    <w:rsid w:val="00AB5767"/>
    <w:rsid w:val="00AB6529"/>
    <w:rsid w:val="00AB6A70"/>
    <w:rsid w:val="00AB6DE0"/>
    <w:rsid w:val="00AB7B61"/>
    <w:rsid w:val="00AC1171"/>
    <w:rsid w:val="00AC401E"/>
    <w:rsid w:val="00AC4501"/>
    <w:rsid w:val="00AC4E77"/>
    <w:rsid w:val="00AC7101"/>
    <w:rsid w:val="00AC7CFA"/>
    <w:rsid w:val="00AD38F7"/>
    <w:rsid w:val="00AD3C56"/>
    <w:rsid w:val="00AD65C5"/>
    <w:rsid w:val="00AD6AEA"/>
    <w:rsid w:val="00AD75E0"/>
    <w:rsid w:val="00AD7B4E"/>
    <w:rsid w:val="00AE0EF3"/>
    <w:rsid w:val="00AE0EF8"/>
    <w:rsid w:val="00AE2057"/>
    <w:rsid w:val="00AE2326"/>
    <w:rsid w:val="00AE355C"/>
    <w:rsid w:val="00AE437F"/>
    <w:rsid w:val="00AE4CFB"/>
    <w:rsid w:val="00AE4FA2"/>
    <w:rsid w:val="00AE6FD1"/>
    <w:rsid w:val="00AE7039"/>
    <w:rsid w:val="00AF09A5"/>
    <w:rsid w:val="00AF12AB"/>
    <w:rsid w:val="00AF4569"/>
    <w:rsid w:val="00B00336"/>
    <w:rsid w:val="00B018FB"/>
    <w:rsid w:val="00B0348A"/>
    <w:rsid w:val="00B0525D"/>
    <w:rsid w:val="00B05B29"/>
    <w:rsid w:val="00B069D9"/>
    <w:rsid w:val="00B06B26"/>
    <w:rsid w:val="00B06EAE"/>
    <w:rsid w:val="00B078BB"/>
    <w:rsid w:val="00B10133"/>
    <w:rsid w:val="00B1075F"/>
    <w:rsid w:val="00B13D27"/>
    <w:rsid w:val="00B17689"/>
    <w:rsid w:val="00B20E88"/>
    <w:rsid w:val="00B21D9D"/>
    <w:rsid w:val="00B2342E"/>
    <w:rsid w:val="00B24C89"/>
    <w:rsid w:val="00B2607F"/>
    <w:rsid w:val="00B305CB"/>
    <w:rsid w:val="00B30AE0"/>
    <w:rsid w:val="00B34942"/>
    <w:rsid w:val="00B34EAF"/>
    <w:rsid w:val="00B3544D"/>
    <w:rsid w:val="00B40130"/>
    <w:rsid w:val="00B408D2"/>
    <w:rsid w:val="00B41590"/>
    <w:rsid w:val="00B44D0B"/>
    <w:rsid w:val="00B469CF"/>
    <w:rsid w:val="00B476AD"/>
    <w:rsid w:val="00B5217E"/>
    <w:rsid w:val="00B53F41"/>
    <w:rsid w:val="00B547B7"/>
    <w:rsid w:val="00B5593D"/>
    <w:rsid w:val="00B563B7"/>
    <w:rsid w:val="00B5658D"/>
    <w:rsid w:val="00B56D8B"/>
    <w:rsid w:val="00B571B2"/>
    <w:rsid w:val="00B6133A"/>
    <w:rsid w:val="00B63CC6"/>
    <w:rsid w:val="00B64A0B"/>
    <w:rsid w:val="00B64B75"/>
    <w:rsid w:val="00B658A8"/>
    <w:rsid w:val="00B67245"/>
    <w:rsid w:val="00B701F7"/>
    <w:rsid w:val="00B71089"/>
    <w:rsid w:val="00B72C0E"/>
    <w:rsid w:val="00B74CE0"/>
    <w:rsid w:val="00B76701"/>
    <w:rsid w:val="00B76B99"/>
    <w:rsid w:val="00B77E8D"/>
    <w:rsid w:val="00B800D9"/>
    <w:rsid w:val="00B80171"/>
    <w:rsid w:val="00B804BF"/>
    <w:rsid w:val="00B80DA0"/>
    <w:rsid w:val="00B81717"/>
    <w:rsid w:val="00B843CD"/>
    <w:rsid w:val="00B843F1"/>
    <w:rsid w:val="00B85593"/>
    <w:rsid w:val="00B85EF4"/>
    <w:rsid w:val="00B8668C"/>
    <w:rsid w:val="00B87726"/>
    <w:rsid w:val="00B91302"/>
    <w:rsid w:val="00B917F6"/>
    <w:rsid w:val="00B94486"/>
    <w:rsid w:val="00B956FB"/>
    <w:rsid w:val="00B96AD3"/>
    <w:rsid w:val="00B97D0D"/>
    <w:rsid w:val="00B97F45"/>
    <w:rsid w:val="00BA044B"/>
    <w:rsid w:val="00BA1449"/>
    <w:rsid w:val="00BA2C99"/>
    <w:rsid w:val="00BA36D4"/>
    <w:rsid w:val="00BA6470"/>
    <w:rsid w:val="00BA68D9"/>
    <w:rsid w:val="00BA6A0B"/>
    <w:rsid w:val="00BA720D"/>
    <w:rsid w:val="00BA743A"/>
    <w:rsid w:val="00BB077C"/>
    <w:rsid w:val="00BB0B32"/>
    <w:rsid w:val="00BB1462"/>
    <w:rsid w:val="00BB16BE"/>
    <w:rsid w:val="00BB1A42"/>
    <w:rsid w:val="00BB20D3"/>
    <w:rsid w:val="00BB6C23"/>
    <w:rsid w:val="00BC1B29"/>
    <w:rsid w:val="00BC4225"/>
    <w:rsid w:val="00BC4C8D"/>
    <w:rsid w:val="00BC690B"/>
    <w:rsid w:val="00BD11E3"/>
    <w:rsid w:val="00BD1602"/>
    <w:rsid w:val="00BD2220"/>
    <w:rsid w:val="00BD5E46"/>
    <w:rsid w:val="00BD6AA5"/>
    <w:rsid w:val="00BE0D8C"/>
    <w:rsid w:val="00BE1FBC"/>
    <w:rsid w:val="00BE4B9D"/>
    <w:rsid w:val="00BE56F7"/>
    <w:rsid w:val="00BE7046"/>
    <w:rsid w:val="00BE7969"/>
    <w:rsid w:val="00BF520E"/>
    <w:rsid w:val="00BF7217"/>
    <w:rsid w:val="00BF7D6F"/>
    <w:rsid w:val="00C00A3B"/>
    <w:rsid w:val="00C02462"/>
    <w:rsid w:val="00C02BEF"/>
    <w:rsid w:val="00C02C6E"/>
    <w:rsid w:val="00C03377"/>
    <w:rsid w:val="00C0425D"/>
    <w:rsid w:val="00C04E86"/>
    <w:rsid w:val="00C0654C"/>
    <w:rsid w:val="00C10489"/>
    <w:rsid w:val="00C12F68"/>
    <w:rsid w:val="00C14160"/>
    <w:rsid w:val="00C1468F"/>
    <w:rsid w:val="00C14F7D"/>
    <w:rsid w:val="00C16707"/>
    <w:rsid w:val="00C20002"/>
    <w:rsid w:val="00C20AE4"/>
    <w:rsid w:val="00C21A03"/>
    <w:rsid w:val="00C21BAF"/>
    <w:rsid w:val="00C2277D"/>
    <w:rsid w:val="00C22C92"/>
    <w:rsid w:val="00C2303A"/>
    <w:rsid w:val="00C2353A"/>
    <w:rsid w:val="00C24DAB"/>
    <w:rsid w:val="00C264BE"/>
    <w:rsid w:val="00C30400"/>
    <w:rsid w:val="00C30C91"/>
    <w:rsid w:val="00C33EA0"/>
    <w:rsid w:val="00C3597D"/>
    <w:rsid w:val="00C363B8"/>
    <w:rsid w:val="00C377C0"/>
    <w:rsid w:val="00C40047"/>
    <w:rsid w:val="00C401AE"/>
    <w:rsid w:val="00C413D7"/>
    <w:rsid w:val="00C41533"/>
    <w:rsid w:val="00C42C03"/>
    <w:rsid w:val="00C44BBA"/>
    <w:rsid w:val="00C44D9D"/>
    <w:rsid w:val="00C45D87"/>
    <w:rsid w:val="00C46337"/>
    <w:rsid w:val="00C467BC"/>
    <w:rsid w:val="00C472D4"/>
    <w:rsid w:val="00C50614"/>
    <w:rsid w:val="00C5286F"/>
    <w:rsid w:val="00C54A26"/>
    <w:rsid w:val="00C604BE"/>
    <w:rsid w:val="00C615B3"/>
    <w:rsid w:val="00C63167"/>
    <w:rsid w:val="00C64EFC"/>
    <w:rsid w:val="00C65C73"/>
    <w:rsid w:val="00C661C3"/>
    <w:rsid w:val="00C67AE4"/>
    <w:rsid w:val="00C709CF"/>
    <w:rsid w:val="00C74713"/>
    <w:rsid w:val="00C75488"/>
    <w:rsid w:val="00C756D8"/>
    <w:rsid w:val="00C77D48"/>
    <w:rsid w:val="00C8099E"/>
    <w:rsid w:val="00C819B5"/>
    <w:rsid w:val="00C85083"/>
    <w:rsid w:val="00C85272"/>
    <w:rsid w:val="00C86F54"/>
    <w:rsid w:val="00C914CF"/>
    <w:rsid w:val="00C91ACD"/>
    <w:rsid w:val="00C931A2"/>
    <w:rsid w:val="00C94578"/>
    <w:rsid w:val="00C95682"/>
    <w:rsid w:val="00C9663E"/>
    <w:rsid w:val="00CA1EB9"/>
    <w:rsid w:val="00CA2BB7"/>
    <w:rsid w:val="00CA3E15"/>
    <w:rsid w:val="00CA528B"/>
    <w:rsid w:val="00CA535D"/>
    <w:rsid w:val="00CA7A6F"/>
    <w:rsid w:val="00CB2045"/>
    <w:rsid w:val="00CB321D"/>
    <w:rsid w:val="00CB6C9A"/>
    <w:rsid w:val="00CB73FD"/>
    <w:rsid w:val="00CC06C6"/>
    <w:rsid w:val="00CC1493"/>
    <w:rsid w:val="00CC14E7"/>
    <w:rsid w:val="00CC1836"/>
    <w:rsid w:val="00CC1D85"/>
    <w:rsid w:val="00CC211F"/>
    <w:rsid w:val="00CC26BD"/>
    <w:rsid w:val="00CC2B42"/>
    <w:rsid w:val="00CC48A7"/>
    <w:rsid w:val="00CC4F3B"/>
    <w:rsid w:val="00CC5E75"/>
    <w:rsid w:val="00CC702E"/>
    <w:rsid w:val="00CD0628"/>
    <w:rsid w:val="00CD11F1"/>
    <w:rsid w:val="00CD2BC9"/>
    <w:rsid w:val="00CD5497"/>
    <w:rsid w:val="00CD5F7D"/>
    <w:rsid w:val="00CD7514"/>
    <w:rsid w:val="00CE05F0"/>
    <w:rsid w:val="00CE24C7"/>
    <w:rsid w:val="00CE31F8"/>
    <w:rsid w:val="00CE3BFD"/>
    <w:rsid w:val="00CE4E9C"/>
    <w:rsid w:val="00CE5729"/>
    <w:rsid w:val="00CE77EB"/>
    <w:rsid w:val="00CF0A2E"/>
    <w:rsid w:val="00CF1694"/>
    <w:rsid w:val="00CF1DA3"/>
    <w:rsid w:val="00CF2319"/>
    <w:rsid w:val="00CF2865"/>
    <w:rsid w:val="00CF35D0"/>
    <w:rsid w:val="00CF409D"/>
    <w:rsid w:val="00CF4827"/>
    <w:rsid w:val="00CF4940"/>
    <w:rsid w:val="00CF501F"/>
    <w:rsid w:val="00CF5210"/>
    <w:rsid w:val="00CF55F6"/>
    <w:rsid w:val="00CF5AF7"/>
    <w:rsid w:val="00D00F17"/>
    <w:rsid w:val="00D01307"/>
    <w:rsid w:val="00D014B4"/>
    <w:rsid w:val="00D01572"/>
    <w:rsid w:val="00D02ACA"/>
    <w:rsid w:val="00D02F84"/>
    <w:rsid w:val="00D0344F"/>
    <w:rsid w:val="00D040DC"/>
    <w:rsid w:val="00D05627"/>
    <w:rsid w:val="00D0776E"/>
    <w:rsid w:val="00D07AA9"/>
    <w:rsid w:val="00D12A38"/>
    <w:rsid w:val="00D13AB2"/>
    <w:rsid w:val="00D14479"/>
    <w:rsid w:val="00D1483E"/>
    <w:rsid w:val="00D1718B"/>
    <w:rsid w:val="00D21722"/>
    <w:rsid w:val="00D22EA6"/>
    <w:rsid w:val="00D232C5"/>
    <w:rsid w:val="00D245A7"/>
    <w:rsid w:val="00D2540A"/>
    <w:rsid w:val="00D25F97"/>
    <w:rsid w:val="00D278D1"/>
    <w:rsid w:val="00D27D88"/>
    <w:rsid w:val="00D30FFE"/>
    <w:rsid w:val="00D3211E"/>
    <w:rsid w:val="00D35DEF"/>
    <w:rsid w:val="00D36299"/>
    <w:rsid w:val="00D371A8"/>
    <w:rsid w:val="00D37A55"/>
    <w:rsid w:val="00D37BA7"/>
    <w:rsid w:val="00D37CB2"/>
    <w:rsid w:val="00D40160"/>
    <w:rsid w:val="00D41AC1"/>
    <w:rsid w:val="00D424F5"/>
    <w:rsid w:val="00D436CB"/>
    <w:rsid w:val="00D446D4"/>
    <w:rsid w:val="00D44A1A"/>
    <w:rsid w:val="00D465F2"/>
    <w:rsid w:val="00D4710A"/>
    <w:rsid w:val="00D5457A"/>
    <w:rsid w:val="00D5476E"/>
    <w:rsid w:val="00D55B80"/>
    <w:rsid w:val="00D56D9B"/>
    <w:rsid w:val="00D57D59"/>
    <w:rsid w:val="00D61667"/>
    <w:rsid w:val="00D62E03"/>
    <w:rsid w:val="00D633A3"/>
    <w:rsid w:val="00D6351A"/>
    <w:rsid w:val="00D644ED"/>
    <w:rsid w:val="00D64CB7"/>
    <w:rsid w:val="00D66D44"/>
    <w:rsid w:val="00D71D0B"/>
    <w:rsid w:val="00D71F10"/>
    <w:rsid w:val="00D728EF"/>
    <w:rsid w:val="00D72D96"/>
    <w:rsid w:val="00D74094"/>
    <w:rsid w:val="00D768EA"/>
    <w:rsid w:val="00D77914"/>
    <w:rsid w:val="00D80A6A"/>
    <w:rsid w:val="00D80B51"/>
    <w:rsid w:val="00D843A0"/>
    <w:rsid w:val="00D85E0E"/>
    <w:rsid w:val="00D866B6"/>
    <w:rsid w:val="00D873C5"/>
    <w:rsid w:val="00D94BAB"/>
    <w:rsid w:val="00D95391"/>
    <w:rsid w:val="00D95985"/>
    <w:rsid w:val="00D97B9A"/>
    <w:rsid w:val="00DA0239"/>
    <w:rsid w:val="00DA233F"/>
    <w:rsid w:val="00DA25E8"/>
    <w:rsid w:val="00DA2DF1"/>
    <w:rsid w:val="00DA3CBA"/>
    <w:rsid w:val="00DA5CB2"/>
    <w:rsid w:val="00DA6C29"/>
    <w:rsid w:val="00DA7718"/>
    <w:rsid w:val="00DA7CA1"/>
    <w:rsid w:val="00DB0D24"/>
    <w:rsid w:val="00DB10A4"/>
    <w:rsid w:val="00DB21A6"/>
    <w:rsid w:val="00DB6BFB"/>
    <w:rsid w:val="00DC17E0"/>
    <w:rsid w:val="00DC69CF"/>
    <w:rsid w:val="00DC6E90"/>
    <w:rsid w:val="00DC76EA"/>
    <w:rsid w:val="00DC7969"/>
    <w:rsid w:val="00DD2D4B"/>
    <w:rsid w:val="00DD3029"/>
    <w:rsid w:val="00DD67BB"/>
    <w:rsid w:val="00DD70E0"/>
    <w:rsid w:val="00DD7E59"/>
    <w:rsid w:val="00DE00A0"/>
    <w:rsid w:val="00DE04A1"/>
    <w:rsid w:val="00DE06A9"/>
    <w:rsid w:val="00DE2549"/>
    <w:rsid w:val="00DE36E4"/>
    <w:rsid w:val="00DE4AD6"/>
    <w:rsid w:val="00DE4D2A"/>
    <w:rsid w:val="00DF25DF"/>
    <w:rsid w:val="00DF4D29"/>
    <w:rsid w:val="00DF5534"/>
    <w:rsid w:val="00DF6947"/>
    <w:rsid w:val="00DF79C4"/>
    <w:rsid w:val="00DF7B7B"/>
    <w:rsid w:val="00E00064"/>
    <w:rsid w:val="00E0006B"/>
    <w:rsid w:val="00E00084"/>
    <w:rsid w:val="00E00140"/>
    <w:rsid w:val="00E01862"/>
    <w:rsid w:val="00E01A8A"/>
    <w:rsid w:val="00E01F66"/>
    <w:rsid w:val="00E04293"/>
    <w:rsid w:val="00E059B3"/>
    <w:rsid w:val="00E05D58"/>
    <w:rsid w:val="00E111F2"/>
    <w:rsid w:val="00E11873"/>
    <w:rsid w:val="00E13D2B"/>
    <w:rsid w:val="00E155DE"/>
    <w:rsid w:val="00E204E2"/>
    <w:rsid w:val="00E20B63"/>
    <w:rsid w:val="00E20B85"/>
    <w:rsid w:val="00E233E0"/>
    <w:rsid w:val="00E255D6"/>
    <w:rsid w:val="00E32C4E"/>
    <w:rsid w:val="00E32CED"/>
    <w:rsid w:val="00E34335"/>
    <w:rsid w:val="00E36A1F"/>
    <w:rsid w:val="00E36E64"/>
    <w:rsid w:val="00E37449"/>
    <w:rsid w:val="00E374F9"/>
    <w:rsid w:val="00E37808"/>
    <w:rsid w:val="00E3787E"/>
    <w:rsid w:val="00E409A0"/>
    <w:rsid w:val="00E42C92"/>
    <w:rsid w:val="00E42F0F"/>
    <w:rsid w:val="00E43CEC"/>
    <w:rsid w:val="00E44880"/>
    <w:rsid w:val="00E45F59"/>
    <w:rsid w:val="00E46305"/>
    <w:rsid w:val="00E469E7"/>
    <w:rsid w:val="00E46D1F"/>
    <w:rsid w:val="00E5025E"/>
    <w:rsid w:val="00E50766"/>
    <w:rsid w:val="00E50D31"/>
    <w:rsid w:val="00E51D43"/>
    <w:rsid w:val="00E535A8"/>
    <w:rsid w:val="00E539C2"/>
    <w:rsid w:val="00E553C2"/>
    <w:rsid w:val="00E55B06"/>
    <w:rsid w:val="00E61A72"/>
    <w:rsid w:val="00E62ADE"/>
    <w:rsid w:val="00E6301A"/>
    <w:rsid w:val="00E631B7"/>
    <w:rsid w:val="00E63719"/>
    <w:rsid w:val="00E64067"/>
    <w:rsid w:val="00E65A3D"/>
    <w:rsid w:val="00E70ABD"/>
    <w:rsid w:val="00E7221E"/>
    <w:rsid w:val="00E72AA4"/>
    <w:rsid w:val="00E74734"/>
    <w:rsid w:val="00E751C1"/>
    <w:rsid w:val="00E77481"/>
    <w:rsid w:val="00E7774F"/>
    <w:rsid w:val="00E77847"/>
    <w:rsid w:val="00E80EB2"/>
    <w:rsid w:val="00E83A06"/>
    <w:rsid w:val="00E85C19"/>
    <w:rsid w:val="00E86685"/>
    <w:rsid w:val="00E871B7"/>
    <w:rsid w:val="00E91ADF"/>
    <w:rsid w:val="00E95B59"/>
    <w:rsid w:val="00E9621B"/>
    <w:rsid w:val="00EA072B"/>
    <w:rsid w:val="00EA212C"/>
    <w:rsid w:val="00EA2262"/>
    <w:rsid w:val="00EA33F7"/>
    <w:rsid w:val="00EA38A6"/>
    <w:rsid w:val="00EA42E5"/>
    <w:rsid w:val="00EA56B6"/>
    <w:rsid w:val="00EA5D4E"/>
    <w:rsid w:val="00EA6075"/>
    <w:rsid w:val="00EB288A"/>
    <w:rsid w:val="00EB2D83"/>
    <w:rsid w:val="00EB49F1"/>
    <w:rsid w:val="00EB6084"/>
    <w:rsid w:val="00EB67AD"/>
    <w:rsid w:val="00EB7F3B"/>
    <w:rsid w:val="00EC07F7"/>
    <w:rsid w:val="00EC2018"/>
    <w:rsid w:val="00EC4738"/>
    <w:rsid w:val="00EC576E"/>
    <w:rsid w:val="00EC624F"/>
    <w:rsid w:val="00ED0012"/>
    <w:rsid w:val="00ED0659"/>
    <w:rsid w:val="00ED1DFC"/>
    <w:rsid w:val="00ED288C"/>
    <w:rsid w:val="00ED3605"/>
    <w:rsid w:val="00ED5510"/>
    <w:rsid w:val="00ED5654"/>
    <w:rsid w:val="00ED7E61"/>
    <w:rsid w:val="00EE11FC"/>
    <w:rsid w:val="00EE4945"/>
    <w:rsid w:val="00EE6A45"/>
    <w:rsid w:val="00EE6C13"/>
    <w:rsid w:val="00EF1194"/>
    <w:rsid w:val="00EF2A43"/>
    <w:rsid w:val="00EF33B6"/>
    <w:rsid w:val="00EF3481"/>
    <w:rsid w:val="00EF3DD7"/>
    <w:rsid w:val="00EF4D97"/>
    <w:rsid w:val="00EF6D22"/>
    <w:rsid w:val="00EF6D9D"/>
    <w:rsid w:val="00EF7E86"/>
    <w:rsid w:val="00F00682"/>
    <w:rsid w:val="00F006CC"/>
    <w:rsid w:val="00F0156A"/>
    <w:rsid w:val="00F021BC"/>
    <w:rsid w:val="00F0280C"/>
    <w:rsid w:val="00F02C70"/>
    <w:rsid w:val="00F04130"/>
    <w:rsid w:val="00F07328"/>
    <w:rsid w:val="00F135E0"/>
    <w:rsid w:val="00F13B95"/>
    <w:rsid w:val="00F13EAD"/>
    <w:rsid w:val="00F153BE"/>
    <w:rsid w:val="00F17069"/>
    <w:rsid w:val="00F1798E"/>
    <w:rsid w:val="00F21E95"/>
    <w:rsid w:val="00F23A6D"/>
    <w:rsid w:val="00F2427F"/>
    <w:rsid w:val="00F25D24"/>
    <w:rsid w:val="00F26683"/>
    <w:rsid w:val="00F304FC"/>
    <w:rsid w:val="00F30D80"/>
    <w:rsid w:val="00F31887"/>
    <w:rsid w:val="00F33DD9"/>
    <w:rsid w:val="00F34AF9"/>
    <w:rsid w:val="00F34BF5"/>
    <w:rsid w:val="00F4039B"/>
    <w:rsid w:val="00F40489"/>
    <w:rsid w:val="00F40B5E"/>
    <w:rsid w:val="00F41998"/>
    <w:rsid w:val="00F43E67"/>
    <w:rsid w:val="00F443E5"/>
    <w:rsid w:val="00F45AA6"/>
    <w:rsid w:val="00F45F5C"/>
    <w:rsid w:val="00F465D1"/>
    <w:rsid w:val="00F47AA5"/>
    <w:rsid w:val="00F537D9"/>
    <w:rsid w:val="00F54F29"/>
    <w:rsid w:val="00F563C4"/>
    <w:rsid w:val="00F571EC"/>
    <w:rsid w:val="00F615F5"/>
    <w:rsid w:val="00F64BE4"/>
    <w:rsid w:val="00F670BD"/>
    <w:rsid w:val="00F708DF"/>
    <w:rsid w:val="00F73E30"/>
    <w:rsid w:val="00F7405C"/>
    <w:rsid w:val="00F75316"/>
    <w:rsid w:val="00F80229"/>
    <w:rsid w:val="00F81E3E"/>
    <w:rsid w:val="00F82938"/>
    <w:rsid w:val="00F83D75"/>
    <w:rsid w:val="00F864A8"/>
    <w:rsid w:val="00F86E94"/>
    <w:rsid w:val="00F90199"/>
    <w:rsid w:val="00F90480"/>
    <w:rsid w:val="00F90B72"/>
    <w:rsid w:val="00F92BA1"/>
    <w:rsid w:val="00F92E39"/>
    <w:rsid w:val="00F92E7F"/>
    <w:rsid w:val="00F94A2D"/>
    <w:rsid w:val="00F96136"/>
    <w:rsid w:val="00F968B7"/>
    <w:rsid w:val="00F97344"/>
    <w:rsid w:val="00F973D7"/>
    <w:rsid w:val="00F97587"/>
    <w:rsid w:val="00F97E2B"/>
    <w:rsid w:val="00FA0620"/>
    <w:rsid w:val="00FA1779"/>
    <w:rsid w:val="00FA3CA2"/>
    <w:rsid w:val="00FA67F4"/>
    <w:rsid w:val="00FA7F1A"/>
    <w:rsid w:val="00FB0448"/>
    <w:rsid w:val="00FB055E"/>
    <w:rsid w:val="00FB097D"/>
    <w:rsid w:val="00FB1E24"/>
    <w:rsid w:val="00FB2753"/>
    <w:rsid w:val="00FB284A"/>
    <w:rsid w:val="00FB30C0"/>
    <w:rsid w:val="00FB3505"/>
    <w:rsid w:val="00FB4118"/>
    <w:rsid w:val="00FB764F"/>
    <w:rsid w:val="00FC1361"/>
    <w:rsid w:val="00FC33E4"/>
    <w:rsid w:val="00FC5257"/>
    <w:rsid w:val="00FC67FA"/>
    <w:rsid w:val="00FC6AC1"/>
    <w:rsid w:val="00FC7F33"/>
    <w:rsid w:val="00FD085F"/>
    <w:rsid w:val="00FD1923"/>
    <w:rsid w:val="00FD21F9"/>
    <w:rsid w:val="00FD3057"/>
    <w:rsid w:val="00FD3B74"/>
    <w:rsid w:val="00FD5291"/>
    <w:rsid w:val="00FD69BF"/>
    <w:rsid w:val="00FD6D26"/>
    <w:rsid w:val="00FE1588"/>
    <w:rsid w:val="00FE187F"/>
    <w:rsid w:val="00FE19B9"/>
    <w:rsid w:val="00FE2217"/>
    <w:rsid w:val="00FE2302"/>
    <w:rsid w:val="00FE2E1E"/>
    <w:rsid w:val="00FE38F0"/>
    <w:rsid w:val="00FE562B"/>
    <w:rsid w:val="00FE5FA5"/>
    <w:rsid w:val="00FF13A5"/>
    <w:rsid w:val="00FF1E5F"/>
    <w:rsid w:val="00FF2FA1"/>
    <w:rsid w:val="00FF4236"/>
    <w:rsid w:val="00FF57AD"/>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E040D"/>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 w:type="character" w:customStyle="1" w:styleId="xapple-converted-space">
    <w:name w:val="x_apple-converted-space"/>
    <w:basedOn w:val="Absatz-Standardschriftart"/>
    <w:rsid w:val="00531385"/>
  </w:style>
  <w:style w:type="character" w:customStyle="1" w:styleId="wacimagecontainer">
    <w:name w:val="wacimagecontainer"/>
    <w:basedOn w:val="Absatz-Standardschriftart"/>
    <w:rsid w:val="006D2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89214213">
      <w:bodyDiv w:val="1"/>
      <w:marLeft w:val="0"/>
      <w:marRight w:val="0"/>
      <w:marTop w:val="0"/>
      <w:marBottom w:val="0"/>
      <w:divBdr>
        <w:top w:val="none" w:sz="0" w:space="0" w:color="auto"/>
        <w:left w:val="none" w:sz="0" w:space="0" w:color="auto"/>
        <w:bottom w:val="none" w:sz="0" w:space="0" w:color="auto"/>
        <w:right w:val="none" w:sz="0" w:space="0" w:color="auto"/>
      </w:divBdr>
      <w:divsChild>
        <w:div w:id="690451163">
          <w:marLeft w:val="0"/>
          <w:marRight w:val="0"/>
          <w:marTop w:val="0"/>
          <w:marBottom w:val="0"/>
          <w:divBdr>
            <w:top w:val="none" w:sz="0" w:space="0" w:color="auto"/>
            <w:left w:val="none" w:sz="0" w:space="0" w:color="auto"/>
            <w:bottom w:val="none" w:sz="0" w:space="0" w:color="auto"/>
            <w:right w:val="none" w:sz="0" w:space="0" w:color="auto"/>
          </w:divBdr>
        </w:div>
        <w:div w:id="1870221448">
          <w:marLeft w:val="0"/>
          <w:marRight w:val="0"/>
          <w:marTop w:val="0"/>
          <w:marBottom w:val="0"/>
          <w:divBdr>
            <w:top w:val="none" w:sz="0" w:space="0" w:color="auto"/>
            <w:left w:val="none" w:sz="0" w:space="0" w:color="auto"/>
            <w:bottom w:val="none" w:sz="0" w:space="0" w:color="auto"/>
            <w:right w:val="none" w:sz="0" w:space="0" w:color="auto"/>
          </w:divBdr>
        </w:div>
      </w:divsChild>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6242439">
      <w:bodyDiv w:val="1"/>
      <w:marLeft w:val="0"/>
      <w:marRight w:val="0"/>
      <w:marTop w:val="0"/>
      <w:marBottom w:val="0"/>
      <w:divBdr>
        <w:top w:val="none" w:sz="0" w:space="0" w:color="auto"/>
        <w:left w:val="none" w:sz="0" w:space="0" w:color="auto"/>
        <w:bottom w:val="none" w:sz="0" w:space="0" w:color="auto"/>
        <w:right w:val="none" w:sz="0" w:space="0" w:color="auto"/>
      </w:divBdr>
      <w:divsChild>
        <w:div w:id="1931236981">
          <w:marLeft w:val="0"/>
          <w:marRight w:val="0"/>
          <w:marTop w:val="0"/>
          <w:marBottom w:val="0"/>
          <w:divBdr>
            <w:top w:val="none" w:sz="0" w:space="0" w:color="auto"/>
            <w:left w:val="none" w:sz="0" w:space="0" w:color="auto"/>
            <w:bottom w:val="none" w:sz="0" w:space="0" w:color="auto"/>
            <w:right w:val="none" w:sz="0" w:space="0" w:color="auto"/>
          </w:divBdr>
        </w:div>
        <w:div w:id="1660577841">
          <w:marLeft w:val="0"/>
          <w:marRight w:val="0"/>
          <w:marTop w:val="0"/>
          <w:marBottom w:val="0"/>
          <w:divBdr>
            <w:top w:val="none" w:sz="0" w:space="0" w:color="auto"/>
            <w:left w:val="none" w:sz="0" w:space="0" w:color="auto"/>
            <w:bottom w:val="none" w:sz="0" w:space="0" w:color="auto"/>
            <w:right w:val="none" w:sz="0" w:space="0" w:color="auto"/>
          </w:divBdr>
        </w:div>
        <w:div w:id="1075318258">
          <w:marLeft w:val="0"/>
          <w:marRight w:val="0"/>
          <w:marTop w:val="0"/>
          <w:marBottom w:val="0"/>
          <w:divBdr>
            <w:top w:val="none" w:sz="0" w:space="0" w:color="auto"/>
            <w:left w:val="none" w:sz="0" w:space="0" w:color="auto"/>
            <w:bottom w:val="none" w:sz="0" w:space="0" w:color="auto"/>
            <w:right w:val="none" w:sz="0" w:space="0" w:color="auto"/>
          </w:divBdr>
        </w:div>
        <w:div w:id="15621545">
          <w:marLeft w:val="0"/>
          <w:marRight w:val="0"/>
          <w:marTop w:val="0"/>
          <w:marBottom w:val="0"/>
          <w:divBdr>
            <w:top w:val="none" w:sz="0" w:space="0" w:color="auto"/>
            <w:left w:val="none" w:sz="0" w:space="0" w:color="auto"/>
            <w:bottom w:val="none" w:sz="0" w:space="0" w:color="auto"/>
            <w:right w:val="none" w:sz="0" w:space="0" w:color="auto"/>
          </w:divBdr>
        </w:div>
        <w:div w:id="1394038422">
          <w:marLeft w:val="0"/>
          <w:marRight w:val="0"/>
          <w:marTop w:val="0"/>
          <w:marBottom w:val="0"/>
          <w:divBdr>
            <w:top w:val="none" w:sz="0" w:space="0" w:color="auto"/>
            <w:left w:val="none" w:sz="0" w:space="0" w:color="auto"/>
            <w:bottom w:val="none" w:sz="0" w:space="0" w:color="auto"/>
            <w:right w:val="none" w:sz="0" w:space="0" w:color="auto"/>
          </w:divBdr>
        </w:div>
        <w:div w:id="1402217883">
          <w:marLeft w:val="0"/>
          <w:marRight w:val="0"/>
          <w:marTop w:val="0"/>
          <w:marBottom w:val="0"/>
          <w:divBdr>
            <w:top w:val="none" w:sz="0" w:space="0" w:color="auto"/>
            <w:left w:val="none" w:sz="0" w:space="0" w:color="auto"/>
            <w:bottom w:val="none" w:sz="0" w:space="0" w:color="auto"/>
            <w:right w:val="none" w:sz="0" w:space="0" w:color="auto"/>
          </w:divBdr>
        </w:div>
        <w:div w:id="880508786">
          <w:marLeft w:val="0"/>
          <w:marRight w:val="0"/>
          <w:marTop w:val="0"/>
          <w:marBottom w:val="0"/>
          <w:divBdr>
            <w:top w:val="none" w:sz="0" w:space="0" w:color="auto"/>
            <w:left w:val="none" w:sz="0" w:space="0" w:color="auto"/>
            <w:bottom w:val="none" w:sz="0" w:space="0" w:color="auto"/>
            <w:right w:val="none" w:sz="0" w:space="0" w:color="auto"/>
          </w:divBdr>
        </w:div>
        <w:div w:id="1607228439">
          <w:marLeft w:val="0"/>
          <w:marRight w:val="0"/>
          <w:marTop w:val="0"/>
          <w:marBottom w:val="0"/>
          <w:divBdr>
            <w:top w:val="none" w:sz="0" w:space="0" w:color="auto"/>
            <w:left w:val="none" w:sz="0" w:space="0" w:color="auto"/>
            <w:bottom w:val="none" w:sz="0" w:space="0" w:color="auto"/>
            <w:right w:val="none" w:sz="0" w:space="0" w:color="auto"/>
          </w:divBdr>
        </w:div>
        <w:div w:id="2065252971">
          <w:marLeft w:val="0"/>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76785805">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15771160">
      <w:bodyDiv w:val="1"/>
      <w:marLeft w:val="0"/>
      <w:marRight w:val="0"/>
      <w:marTop w:val="0"/>
      <w:marBottom w:val="0"/>
      <w:divBdr>
        <w:top w:val="none" w:sz="0" w:space="0" w:color="auto"/>
        <w:left w:val="none" w:sz="0" w:space="0" w:color="auto"/>
        <w:bottom w:val="none" w:sz="0" w:space="0" w:color="auto"/>
        <w:right w:val="none" w:sz="0" w:space="0" w:color="auto"/>
      </w:divBdr>
    </w:div>
    <w:div w:id="1040520825">
      <w:bodyDiv w:val="1"/>
      <w:marLeft w:val="0"/>
      <w:marRight w:val="0"/>
      <w:marTop w:val="0"/>
      <w:marBottom w:val="0"/>
      <w:divBdr>
        <w:top w:val="none" w:sz="0" w:space="0" w:color="auto"/>
        <w:left w:val="none" w:sz="0" w:space="0" w:color="auto"/>
        <w:bottom w:val="none" w:sz="0" w:space="0" w:color="auto"/>
        <w:right w:val="none" w:sz="0" w:space="0" w:color="auto"/>
      </w:divBdr>
      <w:divsChild>
        <w:div w:id="1492988819">
          <w:marLeft w:val="0"/>
          <w:marRight w:val="0"/>
          <w:marTop w:val="0"/>
          <w:marBottom w:val="0"/>
          <w:divBdr>
            <w:top w:val="none" w:sz="0" w:space="0" w:color="auto"/>
            <w:left w:val="none" w:sz="0" w:space="0" w:color="auto"/>
            <w:bottom w:val="none" w:sz="0" w:space="0" w:color="auto"/>
            <w:right w:val="none" w:sz="0" w:space="0" w:color="auto"/>
          </w:divBdr>
        </w:div>
        <w:div w:id="902521187">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100072">
      <w:bodyDiv w:val="1"/>
      <w:marLeft w:val="0"/>
      <w:marRight w:val="0"/>
      <w:marTop w:val="0"/>
      <w:marBottom w:val="0"/>
      <w:divBdr>
        <w:top w:val="none" w:sz="0" w:space="0" w:color="auto"/>
        <w:left w:val="none" w:sz="0" w:space="0" w:color="auto"/>
        <w:bottom w:val="none" w:sz="0" w:space="0" w:color="auto"/>
        <w:right w:val="none" w:sz="0" w:space="0" w:color="auto"/>
      </w:divBdr>
    </w:div>
    <w:div w:id="143078233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454627">
      <w:bodyDiv w:val="1"/>
      <w:marLeft w:val="0"/>
      <w:marRight w:val="0"/>
      <w:marTop w:val="0"/>
      <w:marBottom w:val="0"/>
      <w:divBdr>
        <w:top w:val="none" w:sz="0" w:space="0" w:color="auto"/>
        <w:left w:val="none" w:sz="0" w:space="0" w:color="auto"/>
        <w:bottom w:val="none" w:sz="0" w:space="0" w:color="auto"/>
        <w:right w:val="none" w:sz="0" w:space="0" w:color="auto"/>
      </w:divBdr>
    </w:div>
    <w:div w:id="1555000734">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215268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hyperlink" Target="https://www.sennheiser.com/de-de/catalog/products/microphones/mke-400/mke-400-mobile-kit-509257" TargetMode="External"/><Relationship Id="rId39" Type="http://schemas.openxmlformats.org/officeDocument/2006/relationships/header" Target="header1.xml"/><Relationship Id="rId21" Type="http://schemas.openxmlformats.org/officeDocument/2006/relationships/image" Target="media/image10.jpeg"/><Relationship Id="rId34" Type="http://schemas.openxmlformats.org/officeDocument/2006/relationships/hyperlink" Target="https://protect-eu.mimecast.com/s/lUszCgxgJHAZzmKWSo3cGI?domain=sennheiser.com"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https://www.sennheiser.com/de-de/catalog/products/wireless-systems/ew-dp-me-4-set/ew-dp-me4-set-q1-6-70002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5.jpeg"/><Relationship Id="rId37" Type="http://schemas.openxmlformats.org/officeDocument/2006/relationships/hyperlink" Target="https://www.merging.com/"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newsroom.sennheiser.com/sennheiser-prasentiert-das-mkh-8030-ein-hf-kondensatormikrofon-mit-achtercharakteristik" TargetMode="External"/><Relationship Id="rId23" Type="http://schemas.openxmlformats.org/officeDocument/2006/relationships/image" Target="media/image12.jpg"/><Relationship Id="rId28" Type="http://schemas.openxmlformats.org/officeDocument/2006/relationships/hyperlink" Target="https://www.sennheiser.com/de-de/catalog/products/wireless-systems/ew-dp-me-2-set/ew-dp-me2-set-q1-6-700010" TargetMode="External"/><Relationship Id="rId36" Type="http://schemas.openxmlformats.org/officeDocument/2006/relationships/hyperlink" Target="https://www.dear-reality.com/" TargetMode="Externa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s://www.sennheiser.com/de-de/catalog/products/wireless-systems/ew-dp-eng-set/ew-dp-eng-set-q1-6-700040" TargetMode="External"/><Relationship Id="rId30" Type="http://schemas.openxmlformats.org/officeDocument/2006/relationships/hyperlink" Target="https://www.sennheiser.com/de-de/catalog/products/wireless-systems/ew-dp-835-set/ew-dp-835-set-q1-6-700030" TargetMode="External"/><Relationship Id="rId35" Type="http://schemas.openxmlformats.org/officeDocument/2006/relationships/hyperlink" Target="https://protect-eu.mimecast.com/s/hW3dCm2oZUjNQA8YSDwLrJ?domain=neumann.com"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yperlink" Target="https://www.sennheiser.com/de-de/catalog/products/microphones/mke-400/mke-400-508898" TargetMode="External"/><Relationship Id="rId33" Type="http://schemas.openxmlformats.org/officeDocument/2006/relationships/hyperlink" Target="https://sennheiser-brandzone.com/share/fNcRTNBgP3TDLQM2yyvK" TargetMode="External"/><Relationship Id="rId38" Type="http://schemas.openxmlformats.org/officeDocument/2006/relationships/hyperlink" Target="mailto:maik.robbe@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6.png"/><Relationship Id="rId4" Type="http://schemas.openxmlformats.org/officeDocument/2006/relationships/image" Target="media/image19.emf"/></Relationships>
</file>

<file path=word/_rels/header2.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8.png"/><Relationship Id="rId1" Type="http://schemas.openxmlformats.org/officeDocument/2006/relationships/image" Target="media/image16.png"/><Relationship Id="rId4" Type="http://schemas.openxmlformats.org/officeDocument/2006/relationships/image" Target="media/image1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3F8BCB5E-609C-4A0C-9F01-047001BA5B5D}">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3.xml><?xml version="1.0" encoding="utf-8"?>
<ds:datastoreItem xmlns:ds="http://schemas.openxmlformats.org/officeDocument/2006/customXml" ds:itemID="{3B816372-6D6A-4282-9BA3-57D662746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0B01F0-0424-456B-B584-18976A6B32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1848</Words>
  <Characters>11643</Characters>
  <Application>Microsoft Office Word</Application>
  <DocSecurity>0</DocSecurity>
  <Lines>97</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A.Lorenz</cp:lastModifiedBy>
  <cp:revision>412</cp:revision>
  <cp:lastPrinted>2024-04-03T09:16:00Z</cp:lastPrinted>
  <dcterms:created xsi:type="dcterms:W3CDTF">2024-03-15T14:47:00Z</dcterms:created>
  <dcterms:modified xsi:type="dcterms:W3CDTF">2024-04-10T08:58:00Z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